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E6B" w:rsidRPr="00167B45" w:rsidRDefault="00374E6B" w:rsidP="00374E6B">
      <w:pPr>
        <w:ind w:left="-540"/>
        <w:jc w:val="both"/>
        <w:rPr>
          <w:lang w:val="en-US"/>
        </w:rPr>
      </w:pPr>
      <w:bookmarkStart w:id="0" w:name="_GoBack"/>
      <w:bookmarkEnd w:id="0"/>
    </w:p>
    <w:p w:rsidR="00374E6B" w:rsidRDefault="00374E6B" w:rsidP="00374E6B">
      <w:pPr>
        <w:autoSpaceDE w:val="0"/>
        <w:ind w:firstLine="540"/>
        <w:jc w:val="center"/>
        <w:rPr>
          <w:b/>
        </w:rPr>
      </w:pPr>
      <w:r>
        <w:rPr>
          <w:b/>
        </w:rPr>
        <w:t>ДОГОВОР О ЗАДАТКЕ № ________</w:t>
      </w:r>
    </w:p>
    <w:p w:rsidR="00374E6B" w:rsidRDefault="00374E6B" w:rsidP="00374E6B">
      <w:pPr>
        <w:autoSpaceDE w:val="0"/>
        <w:ind w:firstLine="540"/>
        <w:jc w:val="both"/>
      </w:pPr>
    </w:p>
    <w:p w:rsidR="00374E6B" w:rsidRDefault="00374E6B" w:rsidP="00374E6B">
      <w:pPr>
        <w:autoSpaceDE w:val="0"/>
        <w:jc w:val="both"/>
      </w:pPr>
      <w:r>
        <w:t>г. Санкт-Петербург «___» ______ 202</w:t>
      </w:r>
      <w:r w:rsidR="00354C19">
        <w:t>6</w:t>
      </w:r>
      <w:r>
        <w:t> года</w:t>
      </w:r>
      <w:r>
        <w:br/>
      </w:r>
    </w:p>
    <w:p w:rsidR="00374E6B" w:rsidRDefault="00591B21" w:rsidP="00374E6B">
      <w:pPr>
        <w:autoSpaceDE w:val="0"/>
        <w:ind w:firstLine="540"/>
        <w:jc w:val="both"/>
      </w:pPr>
      <w:r w:rsidRPr="00591B21">
        <w:rPr>
          <w:b/>
          <w:shd w:val="clear" w:color="auto" w:fill="FFFFFF"/>
        </w:rPr>
        <w:t>Михайлов Константин Георгиевич</w:t>
      </w:r>
      <w:r w:rsidRPr="00E34C08">
        <w:rPr>
          <w:shd w:val="clear" w:color="auto" w:fill="FFFFFF"/>
        </w:rPr>
        <w:t xml:space="preserve"> (ИНН </w:t>
      </w:r>
      <w:r w:rsidRPr="00591B21">
        <w:rPr>
          <w:shd w:val="clear" w:color="auto" w:fill="FFFFFF"/>
        </w:rPr>
        <w:t>781300319304</w:t>
      </w:r>
      <w:r w:rsidRPr="00E34C08">
        <w:rPr>
          <w:shd w:val="clear" w:color="auto" w:fill="FFFFFF"/>
        </w:rPr>
        <w:t xml:space="preserve">, СНИЛС </w:t>
      </w:r>
      <w:r w:rsidRPr="00591B21">
        <w:rPr>
          <w:shd w:val="clear" w:color="auto" w:fill="FFFFFF"/>
        </w:rPr>
        <w:t>014-537-285-35</w:t>
      </w:r>
      <w:r w:rsidRPr="00E34C08">
        <w:rPr>
          <w:shd w:val="clear" w:color="auto" w:fill="FFFFFF"/>
        </w:rPr>
        <w:t xml:space="preserve">, адрес для корреспонденции: </w:t>
      </w:r>
      <w:r w:rsidRPr="00591B21">
        <w:rPr>
          <w:shd w:val="clear" w:color="auto" w:fill="FFFFFF"/>
        </w:rPr>
        <w:t>196084, г. Санкт-Петербург, а/я 159</w:t>
      </w:r>
      <w:r w:rsidRPr="00E34C08">
        <w:rPr>
          <w:shd w:val="clear" w:color="auto" w:fill="FFFFFF"/>
        </w:rPr>
        <w:t>), выступающ</w:t>
      </w:r>
      <w:r>
        <w:rPr>
          <w:shd w:val="clear" w:color="auto" w:fill="FFFFFF"/>
        </w:rPr>
        <w:t>ий</w:t>
      </w:r>
      <w:r w:rsidRPr="00E34C08">
        <w:rPr>
          <w:shd w:val="clear" w:color="auto" w:fill="FFFFFF"/>
        </w:rPr>
        <w:t xml:space="preserve"> от имени</w:t>
      </w:r>
      <w:r>
        <w:rPr>
          <w:shd w:val="clear" w:color="auto" w:fill="FFFFFF"/>
        </w:rPr>
        <w:t xml:space="preserve"> должника</w:t>
      </w:r>
      <w:r w:rsidRPr="00E34C08">
        <w:rPr>
          <w:shd w:val="clear" w:color="auto" w:fill="FFFFFF"/>
        </w:rPr>
        <w:t xml:space="preserve"> </w:t>
      </w:r>
      <w:r w:rsidRPr="00591B21">
        <w:rPr>
          <w:shd w:val="clear" w:color="auto" w:fill="FFFFFF"/>
        </w:rPr>
        <w:t xml:space="preserve">ООО «Ай </w:t>
      </w:r>
      <w:proofErr w:type="spellStart"/>
      <w:r w:rsidRPr="00591B21">
        <w:rPr>
          <w:shd w:val="clear" w:color="auto" w:fill="FFFFFF"/>
        </w:rPr>
        <w:t>Ди</w:t>
      </w:r>
      <w:proofErr w:type="spellEnd"/>
      <w:r w:rsidRPr="00591B21">
        <w:rPr>
          <w:shd w:val="clear" w:color="auto" w:fill="FFFFFF"/>
        </w:rPr>
        <w:t xml:space="preserve"> Эс </w:t>
      </w:r>
      <w:proofErr w:type="spellStart"/>
      <w:r w:rsidRPr="00591B21">
        <w:rPr>
          <w:shd w:val="clear" w:color="auto" w:fill="FFFFFF"/>
        </w:rPr>
        <w:t>Дриллинг</w:t>
      </w:r>
      <w:proofErr w:type="spellEnd"/>
      <w:r w:rsidRPr="00591B21">
        <w:rPr>
          <w:shd w:val="clear" w:color="auto" w:fill="FFFFFF"/>
        </w:rPr>
        <w:t>»</w:t>
      </w:r>
      <w:r>
        <w:rPr>
          <w:shd w:val="clear" w:color="auto" w:fill="FFFFFF"/>
        </w:rPr>
        <w:t xml:space="preserve"> </w:t>
      </w:r>
      <w:r w:rsidRPr="00CE48FB">
        <w:rPr>
          <w:shd w:val="clear" w:color="auto" w:fill="FFFFFF"/>
        </w:rPr>
        <w:t xml:space="preserve">(ИНН: </w:t>
      </w:r>
      <w:r w:rsidRPr="00591B21">
        <w:rPr>
          <w:shd w:val="clear" w:color="auto" w:fill="FFFFFF"/>
        </w:rPr>
        <w:t>7713651336</w:t>
      </w:r>
      <w:r w:rsidRPr="00CE48FB">
        <w:rPr>
          <w:shd w:val="clear" w:color="auto" w:fill="FFFFFF"/>
        </w:rPr>
        <w:t>)</w:t>
      </w:r>
      <w:r>
        <w:t>, именуемый</w:t>
      </w:r>
      <w:r w:rsidRPr="00E34C08">
        <w:t xml:space="preserve"> в дальнейшем «</w:t>
      </w:r>
      <w:r w:rsidRPr="00E34C08">
        <w:rPr>
          <w:b/>
        </w:rPr>
        <w:t>Организатор Торгов</w:t>
      </w:r>
      <w:r>
        <w:t>»</w:t>
      </w:r>
      <w:r w:rsidR="00374E6B">
        <w:t xml:space="preserve">, с одной стороны, и </w:t>
      </w:r>
    </w:p>
    <w:p w:rsidR="00374E6B" w:rsidRDefault="00374E6B" w:rsidP="00374E6B">
      <w:pPr>
        <w:autoSpaceDE w:val="0"/>
        <w:ind w:firstLine="540"/>
        <w:jc w:val="both"/>
      </w:pPr>
      <w:r>
        <w:rPr>
          <w:b/>
        </w:rPr>
        <w:t>___________________________________________________________________________</w:t>
      </w:r>
      <w:r>
        <w:t>, присоединившийся к настоящему договору, именуемый в дальнейшем «</w:t>
      </w:r>
      <w:r>
        <w:rPr>
          <w:b/>
        </w:rPr>
        <w:t>Претендент</w:t>
      </w:r>
      <w:r>
        <w:t>»,</w:t>
      </w:r>
    </w:p>
    <w:p w:rsidR="00374E6B" w:rsidRPr="000F7F0E" w:rsidRDefault="00374E6B" w:rsidP="00374E6B">
      <w:pPr>
        <w:autoSpaceDE w:val="0"/>
        <w:ind w:firstLine="540"/>
        <w:jc w:val="both"/>
      </w:pPr>
      <w:r w:rsidRPr="007B0644">
        <w:t xml:space="preserve"> </w:t>
      </w:r>
      <w:r>
        <w:t xml:space="preserve">на участие в </w:t>
      </w:r>
      <w:r w:rsidRPr="000F7F0E">
        <w:t xml:space="preserve">торгах по продаже </w:t>
      </w:r>
      <w:r w:rsidR="00354C19">
        <w:t>имущества</w:t>
      </w:r>
      <w:r w:rsidRPr="000F7F0E">
        <w:t xml:space="preserve"> </w:t>
      </w:r>
      <w:r w:rsidR="00591B21" w:rsidRPr="00591B21">
        <w:rPr>
          <w:rFonts w:cs="Verdana"/>
        </w:rPr>
        <w:t xml:space="preserve">ООО «Ай </w:t>
      </w:r>
      <w:proofErr w:type="spellStart"/>
      <w:r w:rsidR="00591B21" w:rsidRPr="00591B21">
        <w:rPr>
          <w:rFonts w:cs="Verdana"/>
        </w:rPr>
        <w:t>Ди</w:t>
      </w:r>
      <w:proofErr w:type="spellEnd"/>
      <w:r w:rsidR="00591B21" w:rsidRPr="00591B21">
        <w:rPr>
          <w:rFonts w:cs="Verdana"/>
        </w:rPr>
        <w:t xml:space="preserve"> Эс </w:t>
      </w:r>
      <w:proofErr w:type="spellStart"/>
      <w:r w:rsidR="00591B21" w:rsidRPr="00591B21">
        <w:rPr>
          <w:rFonts w:cs="Verdana"/>
        </w:rPr>
        <w:t>Дриллинг</w:t>
      </w:r>
      <w:proofErr w:type="spellEnd"/>
      <w:r w:rsidR="00591B21" w:rsidRPr="00591B21">
        <w:rPr>
          <w:rFonts w:cs="Verdana"/>
        </w:rPr>
        <w:t>»</w:t>
      </w:r>
      <w:r>
        <w:t xml:space="preserve"> (именуемое</w:t>
      </w:r>
      <w:r w:rsidRPr="000F7F0E">
        <w:t xml:space="preserve"> в дальнейшем - Должник</w:t>
      </w:r>
      <w:proofErr w:type="gramStart"/>
      <w:r w:rsidRPr="000F7F0E">
        <w:t>)</w:t>
      </w:r>
      <w:r>
        <w:t xml:space="preserve"> </w:t>
      </w:r>
      <w:r w:rsidRPr="000F7F0E">
        <w:t>с другой стороны</w:t>
      </w:r>
      <w:proofErr w:type="gramEnd"/>
      <w:r w:rsidRPr="000F7F0E">
        <w:t xml:space="preserve">, </w:t>
      </w:r>
    </w:p>
    <w:p w:rsidR="00374E6B" w:rsidRDefault="00374E6B" w:rsidP="00374E6B">
      <w:pPr>
        <w:autoSpaceDE w:val="0"/>
        <w:ind w:firstLine="540"/>
        <w:jc w:val="both"/>
      </w:pPr>
      <w:r w:rsidRPr="000F7F0E">
        <w:t>именуемые совместно «Стороны», в соответствии с требованиями ст.ст. 380, 381, 428 ГК РФ</w:t>
      </w:r>
      <w:r>
        <w:t>, ст. 110 ФЗ «О несостоятельности (банкротстве)»</w:t>
      </w:r>
      <w:r w:rsidRPr="000F7F0E">
        <w:t xml:space="preserve">, заключили настоящий Договор </w:t>
      </w:r>
      <w:r>
        <w:t>(далее – Договор) о нижеследующем:</w:t>
      </w:r>
    </w:p>
    <w:p w:rsidR="00374E6B" w:rsidRDefault="00374E6B" w:rsidP="00374E6B">
      <w:pPr>
        <w:autoSpaceDE w:val="0"/>
        <w:ind w:firstLine="540"/>
        <w:jc w:val="both"/>
      </w:pPr>
      <w:r>
        <w:t xml:space="preserve"> </w:t>
      </w:r>
    </w:p>
    <w:p w:rsidR="00374E6B" w:rsidRDefault="00374E6B" w:rsidP="00374E6B">
      <w:pPr>
        <w:autoSpaceDE w:val="0"/>
        <w:snapToGrid w:val="0"/>
        <w:ind w:firstLine="529"/>
        <w:jc w:val="both"/>
      </w:pPr>
      <w:r>
        <w:t>1. В соответствии с условиями Договора Претендент на участие в торгах</w:t>
      </w:r>
      <w:r w:rsidR="00C52140">
        <w:t xml:space="preserve"> посредством публичного предложения</w:t>
      </w:r>
      <w:r>
        <w:t xml:space="preserve"> по продаже </w:t>
      </w:r>
      <w:r w:rsidR="00354C19">
        <w:t>имущества</w:t>
      </w:r>
      <w:r>
        <w:t xml:space="preserve"> Должника, включенно</w:t>
      </w:r>
      <w:r w:rsidR="00354C19">
        <w:t>го</w:t>
      </w:r>
      <w:r>
        <w:t xml:space="preserve"> в состав Лота №</w:t>
      </w:r>
      <w:r w:rsidR="00591B21">
        <w:t>_</w:t>
      </w:r>
      <w:r>
        <w:rPr>
          <w:shd w:val="clear" w:color="auto" w:fill="FFFFFF"/>
        </w:rPr>
        <w:t xml:space="preserve">__, </w:t>
      </w:r>
      <w:r>
        <w:rPr>
          <w:color w:val="auto"/>
        </w:rPr>
        <w:t>проводимых</w:t>
      </w:r>
      <w:r w:rsidR="008A2BBB">
        <w:rPr>
          <w:color w:val="auto"/>
        </w:rPr>
        <w:t xml:space="preserve"> с</w:t>
      </w:r>
      <w:r>
        <w:rPr>
          <w:color w:val="auto"/>
        </w:rPr>
        <w:t xml:space="preserve"> </w:t>
      </w:r>
      <w:r w:rsidR="00591B21">
        <w:rPr>
          <w:color w:val="auto"/>
        </w:rPr>
        <w:t>1</w:t>
      </w:r>
      <w:r w:rsidR="00354C19">
        <w:rPr>
          <w:color w:val="auto"/>
        </w:rPr>
        <w:t>4</w:t>
      </w:r>
      <w:r>
        <w:rPr>
          <w:color w:val="auto"/>
        </w:rPr>
        <w:t>.</w:t>
      </w:r>
      <w:r w:rsidR="00354C19">
        <w:rPr>
          <w:color w:val="auto"/>
        </w:rPr>
        <w:t>09</w:t>
      </w:r>
      <w:r>
        <w:rPr>
          <w:color w:val="auto"/>
        </w:rPr>
        <w:t>.202</w:t>
      </w:r>
      <w:r w:rsidR="00354C19">
        <w:rPr>
          <w:color w:val="auto"/>
        </w:rPr>
        <w:t>6</w:t>
      </w:r>
      <w:r>
        <w:rPr>
          <w:color w:val="auto"/>
        </w:rPr>
        <w:t xml:space="preserve"> в электронной форме на ЭТП «Балтийская электронная площадка» по адресу </w:t>
      </w:r>
      <w:r w:rsidRPr="0030495F">
        <w:t xml:space="preserve">в сети интернет </w:t>
      </w:r>
      <w:r w:rsidRPr="00045554">
        <w:t>https:// www.</w:t>
      </w:r>
      <w:r w:rsidRPr="005337AD">
        <w:t>bepspb</w:t>
      </w:r>
      <w:r w:rsidRPr="00045554">
        <w:t>.ru</w:t>
      </w:r>
      <w:r>
        <w:t xml:space="preserve"> (далее – Торги), объявление о которых было опубликовано в газете «Коммерсантъ» </w:t>
      </w:r>
      <w:r w:rsidR="00BE12C7">
        <w:t xml:space="preserve">№ </w:t>
      </w:r>
      <w:r w:rsidR="00354C19" w:rsidRPr="00354C19">
        <w:t xml:space="preserve">168(8342) </w:t>
      </w:r>
      <w:r>
        <w:t xml:space="preserve">от </w:t>
      </w:r>
      <w:r w:rsidR="00354C19">
        <w:t>12</w:t>
      </w:r>
      <w:r w:rsidR="00BE12C7">
        <w:t>.</w:t>
      </w:r>
      <w:r w:rsidR="00354C19">
        <w:t>09</w:t>
      </w:r>
      <w:r w:rsidR="00BE12C7">
        <w:t>.</w:t>
      </w:r>
      <w:r>
        <w:t>202</w:t>
      </w:r>
      <w:r w:rsidR="00354C19">
        <w:t>6</w:t>
      </w:r>
      <w:r>
        <w:t xml:space="preserve"> (объявление </w:t>
      </w:r>
      <w:r w:rsidR="00BE12C7">
        <w:t xml:space="preserve">№ </w:t>
      </w:r>
      <w:r w:rsidR="00354C19" w:rsidRPr="00354C19">
        <w:t>77036432105</w:t>
      </w:r>
      <w:r w:rsidR="00BE12C7">
        <w:t>, (</w:t>
      </w:r>
      <w:r>
        <w:t>далее - сообщение о торгах)</w:t>
      </w:r>
      <w:r w:rsidR="00E32641">
        <w:t>)</w:t>
      </w:r>
      <w:r>
        <w:t>, перечисляет денежные средства в размере 20 (двадцати) процентов от начальной цены продажи Лота №___</w:t>
      </w:r>
      <w:r w:rsidR="008A2BBB">
        <w:t xml:space="preserve"> действующей на ___ этапе торгов</w:t>
      </w:r>
      <w:r>
        <w:t xml:space="preserve">, что соответствует_________________ </w:t>
      </w:r>
      <w:r w:rsidRPr="003A0F31">
        <w:t>(</w:t>
      </w:r>
      <w:r w:rsidRPr="00B9445C">
        <w:t>_________________</w:t>
      </w:r>
      <w:r w:rsidRPr="003A0F31">
        <w:t>)</w:t>
      </w:r>
      <w:r>
        <w:t xml:space="preserve"> рублей __ копеек (НДС не облагается) (далее – «Задаток») на расчетный счет </w:t>
      </w:r>
      <w:r>
        <w:rPr>
          <w:bCs/>
        </w:rPr>
        <w:t>Должника</w:t>
      </w:r>
      <w:r>
        <w:t xml:space="preserve">, указанный в п.1.1 Договора. </w:t>
      </w:r>
    </w:p>
    <w:p w:rsidR="00374E6B" w:rsidRDefault="00374E6B" w:rsidP="00374E6B">
      <w:pPr>
        <w:autoSpaceDE w:val="0"/>
        <w:snapToGrid w:val="0"/>
        <w:ind w:firstLine="529"/>
        <w:jc w:val="both"/>
      </w:pPr>
      <w:r>
        <w:t xml:space="preserve">Задаток обеспечивает исполнение обязательств Претендента, связанных с его участием в Торгах, в т.ч. обязательства по заключению договора </w:t>
      </w:r>
      <w:r w:rsidR="00354C19">
        <w:t>купли-продажи в отношении имущества</w:t>
      </w:r>
      <w:r>
        <w:t>, являющ</w:t>
      </w:r>
      <w:r w:rsidR="00354C19">
        <w:t xml:space="preserve">егося </w:t>
      </w:r>
      <w:r>
        <w:t>предметом Торгов, и его исполнению.</w:t>
      </w:r>
    </w:p>
    <w:p w:rsidR="00374E6B" w:rsidRDefault="00374E6B" w:rsidP="00374E6B">
      <w:pPr>
        <w:ind w:firstLine="540"/>
        <w:jc w:val="both"/>
      </w:pPr>
      <w:r>
        <w:t xml:space="preserve">1.1. Реквизиты счета для перечисления Задатка (специальный счет Должника): </w:t>
      </w:r>
      <w:r w:rsidR="00591B21" w:rsidRPr="00591B21">
        <w:t xml:space="preserve">получатель - ООО «Ай </w:t>
      </w:r>
      <w:proofErr w:type="spellStart"/>
      <w:r w:rsidR="00591B21" w:rsidRPr="00591B21">
        <w:t>Ди</w:t>
      </w:r>
      <w:proofErr w:type="spellEnd"/>
      <w:r w:rsidR="00591B21" w:rsidRPr="00591B21">
        <w:t xml:space="preserve"> Эс </w:t>
      </w:r>
      <w:proofErr w:type="spellStart"/>
      <w:r w:rsidR="00591B21" w:rsidRPr="00591B21">
        <w:t>Дриллинг</w:t>
      </w:r>
      <w:proofErr w:type="spellEnd"/>
      <w:r w:rsidR="00591B21" w:rsidRPr="00591B21">
        <w:t>», ИНН/ КПП 7713651336 / 770301001, р/с №40702810800003002487 в Банке «ВБРР» (АО), к/с №30101810900000000880, БИК 044525880</w:t>
      </w:r>
      <w:r>
        <w:t>.</w:t>
      </w:r>
    </w:p>
    <w:p w:rsidR="00374E6B" w:rsidRDefault="00374E6B" w:rsidP="00374E6B">
      <w:pPr>
        <w:autoSpaceDE w:val="0"/>
        <w:ind w:firstLine="540"/>
        <w:jc w:val="both"/>
      </w:pPr>
      <w:r>
        <w:t>2. Задаток считается внесенным с даты поступления всей суммы Задатка на данный счет.</w:t>
      </w:r>
    </w:p>
    <w:p w:rsidR="00374E6B" w:rsidRDefault="00374E6B" w:rsidP="00374E6B">
      <w:pPr>
        <w:autoSpaceDE w:val="0"/>
        <w:ind w:firstLine="540"/>
        <w:jc w:val="both"/>
      </w:pPr>
      <w:r>
        <w:t>3. В случае, если сумма Задатка не зачислена на специальный счет Должника, указанный в п. 1.1 Договора в срок, указанный в сообщении о Торгах,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</w:p>
    <w:p w:rsidR="00374E6B" w:rsidRDefault="00374E6B" w:rsidP="00374E6B">
      <w:pPr>
        <w:autoSpaceDE w:val="0"/>
        <w:ind w:firstLine="540"/>
        <w:jc w:val="both"/>
      </w:pPr>
      <w:r>
        <w:t>4. С момента зачисления Задатка на счет, указанный в п. 1.1 Договора, Претендент не вправе требовать возврата Задатка или его перечисления на иной счет, кроме как в указанных ниже случаях.</w:t>
      </w:r>
    </w:p>
    <w:p w:rsidR="00374E6B" w:rsidRDefault="00374E6B" w:rsidP="00374E6B">
      <w:pPr>
        <w:autoSpaceDE w:val="0"/>
        <w:ind w:firstLine="540"/>
        <w:jc w:val="both"/>
      </w:pPr>
      <w:r>
        <w:t>5. На денежные средства, перечисленные в соответствии с Договором, проценты не начисляются.</w:t>
      </w:r>
    </w:p>
    <w:p w:rsidR="00374E6B" w:rsidRDefault="00374E6B" w:rsidP="00374E6B">
      <w:pPr>
        <w:autoSpaceDE w:val="0"/>
        <w:ind w:firstLine="540"/>
        <w:jc w:val="both"/>
      </w:pPr>
      <w:r>
        <w:t>6. Сроки возврата Задатка, внесенного Претендентом:</w:t>
      </w:r>
    </w:p>
    <w:p w:rsidR="00374E6B" w:rsidRDefault="00374E6B" w:rsidP="00374E6B">
      <w:pPr>
        <w:autoSpaceDE w:val="0"/>
        <w:ind w:firstLine="540"/>
        <w:jc w:val="both"/>
      </w:pPr>
      <w:r>
        <w:t xml:space="preserve">6.1. </w:t>
      </w:r>
      <w:r w:rsidRPr="002E2B5F">
        <w:t>Суммы внесенных Претендентами задатков возвращаются всем Претендентам, за исключением Претендента, признанного победителем торгов, в течение 5 (Пяти) рабочих дней со дня подписания протокола о результатах проведения торгов</w:t>
      </w:r>
      <w:r>
        <w:t>.</w:t>
      </w:r>
    </w:p>
    <w:p w:rsidR="00374E6B" w:rsidRDefault="00374E6B" w:rsidP="00374E6B">
      <w:pPr>
        <w:autoSpaceDE w:val="0"/>
        <w:ind w:firstLine="540"/>
        <w:jc w:val="both"/>
      </w:pPr>
      <w:r>
        <w:t>6.</w:t>
      </w:r>
      <w:r w:rsidR="00E32641">
        <w:t>2</w:t>
      </w:r>
      <w:r>
        <w:t>. В случае отмены Торгов возврат суммы Задатка производится в течение 5 (пяти) рабочих дней со дня принятия Организатором Торгов решения об отмене Торгов.</w:t>
      </w:r>
    </w:p>
    <w:p w:rsidR="00374E6B" w:rsidRDefault="00374E6B" w:rsidP="00374E6B">
      <w:pPr>
        <w:autoSpaceDE w:val="0"/>
        <w:ind w:firstLine="540"/>
        <w:jc w:val="both"/>
      </w:pPr>
      <w:r>
        <w:t>6.</w:t>
      </w:r>
      <w:r w:rsidR="00E32641">
        <w:t>3</w:t>
      </w:r>
      <w:r>
        <w:t xml:space="preserve">. Внесенный Задаток не возвращается в случае, если Претендент, признанный победителем Торгов, уклонится или откажется от заключения или исполнения договора </w:t>
      </w:r>
      <w:r w:rsidR="00354C19">
        <w:lastRenderedPageBreak/>
        <w:t>купли-продажи</w:t>
      </w:r>
      <w:r>
        <w:t xml:space="preserve"> в срок и порядке, которые предусмотрены Федеральным законом от 26.10.2002 г. № 127-ФЗ «О несостоятельности (банкротстве)» и сообщением о </w:t>
      </w:r>
      <w:r w:rsidR="00CA4586">
        <w:t>Т</w:t>
      </w:r>
      <w:r>
        <w:t>оргах.</w:t>
      </w:r>
    </w:p>
    <w:p w:rsidR="00374E6B" w:rsidRDefault="00374E6B" w:rsidP="00374E6B">
      <w:pPr>
        <w:autoSpaceDE w:val="0"/>
        <w:ind w:firstLine="540"/>
        <w:jc w:val="both"/>
      </w:pPr>
      <w:r>
        <w:t>6.</w:t>
      </w:r>
      <w:r w:rsidR="00E32641">
        <w:t>4</w:t>
      </w:r>
      <w:r>
        <w:t xml:space="preserve">. В случае признания Претендента победителем Торгов сумма внесенного Задатка засчитывается в счет оплаты приобретенного по договору </w:t>
      </w:r>
      <w:r w:rsidR="00354C19">
        <w:t>купли-продажи имущества.</w:t>
      </w:r>
    </w:p>
    <w:p w:rsidR="00374E6B" w:rsidRDefault="00374E6B" w:rsidP="00374E6B">
      <w:pPr>
        <w:autoSpaceDE w:val="0"/>
        <w:ind w:firstLine="540"/>
        <w:jc w:val="both"/>
      </w:pPr>
      <w:r>
        <w:t>7. В случаях, предусмотренных Договором, возврат Претенденту Задатка обеспечивается путем перечисления суммы Задатка на расчетный счет Претендента, указанный в п. 10 Договора либо в заявке на участие в Торгах.</w:t>
      </w:r>
    </w:p>
    <w:p w:rsidR="00374E6B" w:rsidRDefault="00374E6B" w:rsidP="00374E6B">
      <w:pPr>
        <w:autoSpaceDE w:val="0"/>
        <w:ind w:firstLine="540"/>
        <w:jc w:val="both"/>
      </w:pPr>
      <w:r>
        <w:t>8.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374E6B" w:rsidRDefault="00374E6B" w:rsidP="00374E6B">
      <w:pPr>
        <w:autoSpaceDE w:val="0"/>
        <w:ind w:firstLine="540"/>
        <w:jc w:val="both"/>
      </w:pPr>
      <w:r>
        <w:t>9. Договор составлен в двух экземплярах, по одному для каждой из Сторон.</w:t>
      </w:r>
    </w:p>
    <w:p w:rsidR="00374E6B" w:rsidRDefault="00374E6B" w:rsidP="00374E6B">
      <w:pPr>
        <w:autoSpaceDE w:val="0"/>
        <w:ind w:firstLine="540"/>
        <w:jc w:val="both"/>
      </w:pPr>
      <w:r>
        <w:t>10. Адреса, реквизиты и подписи Сторон:</w:t>
      </w:r>
    </w:p>
    <w:p w:rsidR="00374E6B" w:rsidRDefault="00374E6B" w:rsidP="00374E6B">
      <w:pPr>
        <w:ind w:firstLine="540"/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860"/>
      </w:tblGrid>
      <w:tr w:rsidR="00374E6B" w:rsidTr="00B338C3">
        <w:tc>
          <w:tcPr>
            <w:tcW w:w="4968" w:type="dxa"/>
            <w:shd w:val="clear" w:color="auto" w:fill="auto"/>
          </w:tcPr>
          <w:p w:rsidR="00374E6B" w:rsidRDefault="00374E6B" w:rsidP="00B338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ОРГАНИЗАТОР ТОРГОВ</w:t>
            </w:r>
            <w:r w:rsidR="001174C7">
              <w:rPr>
                <w:b/>
              </w:rPr>
              <w:t>:</w:t>
            </w:r>
          </w:p>
          <w:p w:rsidR="00374E6B" w:rsidRDefault="00374E6B" w:rsidP="00B338C3">
            <w:pPr>
              <w:jc w:val="both"/>
              <w:rPr>
                <w:b/>
              </w:rPr>
            </w:pPr>
          </w:p>
          <w:p w:rsidR="00591B21" w:rsidRDefault="00591B21" w:rsidP="00591B21">
            <w:pPr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Конкурсный управляющий</w:t>
            </w:r>
          </w:p>
          <w:p w:rsidR="00591B21" w:rsidRDefault="00591B21" w:rsidP="00591B21">
            <w:pPr>
              <w:jc w:val="center"/>
              <w:rPr>
                <w:b/>
                <w:shd w:val="clear" w:color="auto" w:fill="FFFFFF"/>
              </w:rPr>
            </w:pPr>
            <w:r w:rsidRPr="00591B21">
              <w:rPr>
                <w:b/>
                <w:shd w:val="clear" w:color="auto" w:fill="FFFFFF"/>
              </w:rPr>
              <w:t>Михайлов Константин Георгиевич</w:t>
            </w:r>
            <w:r>
              <w:rPr>
                <w:b/>
                <w:shd w:val="clear" w:color="auto" w:fill="FFFFFF"/>
              </w:rPr>
              <w:t xml:space="preserve"> </w:t>
            </w:r>
          </w:p>
          <w:p w:rsidR="00591B21" w:rsidRDefault="00591B21" w:rsidP="00591B21">
            <w:pPr>
              <w:jc w:val="both"/>
              <w:rPr>
                <w:shd w:val="clear" w:color="auto" w:fill="FFFFFF"/>
              </w:rPr>
            </w:pPr>
            <w:r w:rsidRPr="00591B21">
              <w:rPr>
                <w:shd w:val="clear" w:color="auto" w:fill="FFFFFF"/>
              </w:rPr>
              <w:t>ИНН 781300319304</w:t>
            </w:r>
          </w:p>
          <w:p w:rsidR="00591B21" w:rsidRDefault="00591B21" w:rsidP="00591B21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СНИЛС 014-537-285-35</w:t>
            </w:r>
          </w:p>
          <w:p w:rsidR="00591B21" w:rsidRDefault="00591B21" w:rsidP="00591B21">
            <w:pPr>
              <w:jc w:val="both"/>
              <w:rPr>
                <w:shd w:val="clear" w:color="auto" w:fill="FFFFFF"/>
              </w:rPr>
            </w:pPr>
            <w:r w:rsidRPr="00591B21">
              <w:rPr>
                <w:shd w:val="clear" w:color="auto" w:fill="FFFFFF"/>
              </w:rPr>
              <w:t>адрес для корреспонденции: 196084, г. Санкт-Петербург, а/я 159</w:t>
            </w:r>
          </w:p>
          <w:p w:rsidR="00591B21" w:rsidRDefault="00591B21" w:rsidP="00591B21">
            <w:pPr>
              <w:jc w:val="both"/>
              <w:rPr>
                <w:shd w:val="clear" w:color="auto" w:fill="FFFFFF"/>
              </w:rPr>
            </w:pPr>
          </w:p>
          <w:p w:rsidR="00374E6B" w:rsidRPr="00A060BC" w:rsidRDefault="00591B21" w:rsidP="00591B21">
            <w:pPr>
              <w:jc w:val="both"/>
            </w:pPr>
            <w:r w:rsidRPr="00591B21">
              <w:t xml:space="preserve">получатель - ООО «Ай </w:t>
            </w:r>
            <w:proofErr w:type="spellStart"/>
            <w:r w:rsidRPr="00591B21">
              <w:t>Ди</w:t>
            </w:r>
            <w:proofErr w:type="spellEnd"/>
            <w:r w:rsidRPr="00591B21">
              <w:t xml:space="preserve"> Эс </w:t>
            </w:r>
            <w:proofErr w:type="spellStart"/>
            <w:r w:rsidRPr="00591B21">
              <w:t>Дриллинг</w:t>
            </w:r>
            <w:proofErr w:type="spellEnd"/>
            <w:r w:rsidRPr="00591B21">
              <w:t>», ИНН/ КПП 7713651336 / 770301001, р/с №40702810800003002487 в Банке «ВБРР» (АО), к/с №30101810900000000880, БИК 044525880</w:t>
            </w:r>
          </w:p>
        </w:tc>
        <w:tc>
          <w:tcPr>
            <w:tcW w:w="4860" w:type="dxa"/>
            <w:shd w:val="clear" w:color="auto" w:fill="auto"/>
          </w:tcPr>
          <w:p w:rsidR="00374E6B" w:rsidRDefault="00374E6B" w:rsidP="00B338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ПРЕТЕНДЕНТ:</w:t>
            </w:r>
          </w:p>
          <w:p w:rsidR="00374E6B" w:rsidRDefault="00374E6B" w:rsidP="00B338C3">
            <w:pPr>
              <w:jc w:val="both"/>
              <w:rPr>
                <w:b/>
              </w:rPr>
            </w:pPr>
          </w:p>
          <w:p w:rsidR="00374E6B" w:rsidRDefault="00374E6B" w:rsidP="00B338C3">
            <w:pPr>
              <w:jc w:val="both"/>
              <w:rPr>
                <w:b/>
                <w:lang w:val="en-US"/>
              </w:rPr>
            </w:pPr>
          </w:p>
        </w:tc>
      </w:tr>
      <w:tr w:rsidR="00374E6B" w:rsidTr="00B338C3">
        <w:trPr>
          <w:trHeight w:val="671"/>
        </w:trPr>
        <w:tc>
          <w:tcPr>
            <w:tcW w:w="4968" w:type="dxa"/>
            <w:shd w:val="clear" w:color="auto" w:fill="auto"/>
          </w:tcPr>
          <w:p w:rsidR="00374E6B" w:rsidRDefault="00374E6B" w:rsidP="00B338C3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______________________________________ </w:t>
            </w:r>
          </w:p>
        </w:tc>
        <w:tc>
          <w:tcPr>
            <w:tcW w:w="4860" w:type="dxa"/>
            <w:shd w:val="clear" w:color="auto" w:fill="auto"/>
          </w:tcPr>
          <w:p w:rsidR="00374E6B" w:rsidRDefault="00374E6B" w:rsidP="00B338C3">
            <w:pPr>
              <w:ind w:firstLine="540"/>
              <w:jc w:val="both"/>
            </w:pPr>
            <w:r>
              <w:t>_________________________</w:t>
            </w:r>
          </w:p>
        </w:tc>
      </w:tr>
    </w:tbl>
    <w:p w:rsidR="00374E6B" w:rsidRDefault="00374E6B" w:rsidP="00374E6B">
      <w:pPr>
        <w:ind w:firstLine="540"/>
        <w:jc w:val="both"/>
      </w:pPr>
    </w:p>
    <w:p w:rsidR="00B338C3" w:rsidRDefault="00B338C3"/>
    <w:sectPr w:rsidR="00B338C3">
      <w:pgSz w:w="11906" w:h="16838"/>
      <w:pgMar w:top="851" w:right="851" w:bottom="851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D5B" w:rsidRDefault="00596D5B" w:rsidP="00F33148">
      <w:r>
        <w:separator/>
      </w:r>
    </w:p>
  </w:endnote>
  <w:endnote w:type="continuationSeparator" w:id="0">
    <w:p w:rsidR="00596D5B" w:rsidRDefault="00596D5B" w:rsidP="00F33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D5B" w:rsidRDefault="00596D5B" w:rsidP="00F33148">
      <w:r>
        <w:separator/>
      </w:r>
    </w:p>
  </w:footnote>
  <w:footnote w:type="continuationSeparator" w:id="0">
    <w:p w:rsidR="00596D5B" w:rsidRDefault="00596D5B" w:rsidP="00F331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removeDateAndTime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B"/>
    <w:rsid w:val="000421DF"/>
    <w:rsid w:val="000D0289"/>
    <w:rsid w:val="00105C2E"/>
    <w:rsid w:val="001174C7"/>
    <w:rsid w:val="0016178C"/>
    <w:rsid w:val="00167B45"/>
    <w:rsid w:val="001D6BD8"/>
    <w:rsid w:val="00245A25"/>
    <w:rsid w:val="002543D6"/>
    <w:rsid w:val="002668C6"/>
    <w:rsid w:val="00350C01"/>
    <w:rsid w:val="00354C19"/>
    <w:rsid w:val="00374E6B"/>
    <w:rsid w:val="00457A15"/>
    <w:rsid w:val="00487E2F"/>
    <w:rsid w:val="00563AFD"/>
    <w:rsid w:val="00591B21"/>
    <w:rsid w:val="00596D5B"/>
    <w:rsid w:val="00624C42"/>
    <w:rsid w:val="00635FB6"/>
    <w:rsid w:val="00644653"/>
    <w:rsid w:val="00712F63"/>
    <w:rsid w:val="007776E9"/>
    <w:rsid w:val="00824C2B"/>
    <w:rsid w:val="00830AD6"/>
    <w:rsid w:val="008A2BBB"/>
    <w:rsid w:val="008C3FC1"/>
    <w:rsid w:val="008F7CBA"/>
    <w:rsid w:val="00A10507"/>
    <w:rsid w:val="00A52C00"/>
    <w:rsid w:val="00A56C18"/>
    <w:rsid w:val="00A71624"/>
    <w:rsid w:val="00AE4535"/>
    <w:rsid w:val="00B338C3"/>
    <w:rsid w:val="00B56DF3"/>
    <w:rsid w:val="00BE12C7"/>
    <w:rsid w:val="00BF5485"/>
    <w:rsid w:val="00C52140"/>
    <w:rsid w:val="00C836A2"/>
    <w:rsid w:val="00CA4586"/>
    <w:rsid w:val="00CF1861"/>
    <w:rsid w:val="00D262DA"/>
    <w:rsid w:val="00D831D8"/>
    <w:rsid w:val="00E32641"/>
    <w:rsid w:val="00E40BD9"/>
    <w:rsid w:val="00E954BE"/>
    <w:rsid w:val="00EC3828"/>
    <w:rsid w:val="00ED62FE"/>
    <w:rsid w:val="00F3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DEBF586-74AF-4E64-A20A-97BCDB5F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4E6B"/>
    <w:pPr>
      <w:suppressAutoHyphens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74E6B"/>
  </w:style>
  <w:style w:type="paragraph" w:styleId="a4">
    <w:name w:val="footer"/>
    <w:basedOn w:val="a"/>
    <w:link w:val="a5"/>
    <w:rsid w:val="00374E6B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Нижний колонтитул Знак"/>
    <w:link w:val="a4"/>
    <w:rsid w:val="00374E6B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174C7"/>
    <w:rPr>
      <w:rFonts w:ascii="Segoe UI" w:hAnsi="Segoe UI"/>
      <w:sz w:val="18"/>
      <w:szCs w:val="18"/>
      <w:lang w:val="x-none"/>
    </w:rPr>
  </w:style>
  <w:style w:type="character" w:customStyle="1" w:styleId="a7">
    <w:name w:val="Текст выноски Знак"/>
    <w:link w:val="a6"/>
    <w:uiPriority w:val="99"/>
    <w:semiHidden/>
    <w:rsid w:val="001174C7"/>
    <w:rPr>
      <w:rFonts w:ascii="Segoe UI" w:eastAsia="Times New Roman" w:hAnsi="Segoe UI" w:cs="Segoe UI"/>
      <w:color w:val="000000"/>
      <w:sz w:val="18"/>
      <w:szCs w:val="18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563AF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link w:val="a8"/>
    <w:uiPriority w:val="99"/>
    <w:semiHidden/>
    <w:rsid w:val="00563AFD"/>
    <w:rPr>
      <w:rFonts w:ascii="Times New Roman" w:eastAsia="Times New Roman" w:hAnsi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F7639-8EFD-423A-968E-74B9EF5AF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cp:lastModifiedBy>SEA</cp:lastModifiedBy>
  <cp:revision>2</cp:revision>
  <cp:lastPrinted>2023-09-08T12:32:00Z</cp:lastPrinted>
  <dcterms:created xsi:type="dcterms:W3CDTF">2026-09-11T14:49:00Z</dcterms:created>
  <dcterms:modified xsi:type="dcterms:W3CDTF">2026-09-11T14:49:00Z</dcterms:modified>
</cp:coreProperties>
</file>