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D4" w:rsidRPr="00111924" w:rsidRDefault="005E31D4" w:rsidP="00567626">
      <w:pPr>
        <w:jc w:val="center"/>
        <w:rPr>
          <w:b/>
          <w:bCs/>
          <w:sz w:val="16"/>
          <w:szCs w:val="16"/>
        </w:rPr>
      </w:pPr>
    </w:p>
    <w:p w:rsidR="005E31D4" w:rsidRPr="003E6370" w:rsidRDefault="005E31D4" w:rsidP="00567626">
      <w:pPr>
        <w:jc w:val="center"/>
        <w:rPr>
          <w:b/>
          <w:bCs/>
          <w:sz w:val="32"/>
          <w:szCs w:val="32"/>
        </w:rPr>
      </w:pPr>
      <w:r w:rsidRPr="003E6370">
        <w:rPr>
          <w:b/>
          <w:bCs/>
          <w:sz w:val="32"/>
          <w:szCs w:val="32"/>
        </w:rPr>
        <w:t>ПОЛОЖЕНИЕ</w:t>
      </w:r>
    </w:p>
    <w:p w:rsidR="005E31D4" w:rsidRPr="003E6370" w:rsidRDefault="005E31D4" w:rsidP="00567626">
      <w:pPr>
        <w:jc w:val="center"/>
        <w:rPr>
          <w:b/>
          <w:bCs/>
          <w:i/>
          <w:iCs/>
          <w:sz w:val="32"/>
          <w:szCs w:val="32"/>
        </w:rPr>
      </w:pPr>
      <w:r w:rsidRPr="003E6370">
        <w:rPr>
          <w:b/>
          <w:bCs/>
          <w:i/>
          <w:iCs/>
          <w:sz w:val="32"/>
          <w:szCs w:val="32"/>
        </w:rPr>
        <w:t>о порядке, сроках и условиях продажи имущества</w:t>
      </w:r>
    </w:p>
    <w:p w:rsidR="005E31D4" w:rsidRDefault="00D91C53" w:rsidP="00567626">
      <w:pPr>
        <w:jc w:val="center"/>
        <w:rPr>
          <w:b/>
          <w:bCs/>
          <w:i/>
          <w:iCs/>
          <w:sz w:val="28"/>
          <w:szCs w:val="28"/>
        </w:rPr>
      </w:pPr>
      <w:r w:rsidRPr="00D91C53">
        <w:rPr>
          <w:b/>
          <w:bCs/>
          <w:i/>
          <w:iCs/>
          <w:sz w:val="32"/>
          <w:szCs w:val="32"/>
        </w:rPr>
        <w:t>Стороженко Евгении Владимировны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5E31D4" w:rsidRPr="00B54EE2" w:rsidTr="000A35DC">
        <w:trPr>
          <w:cantSplit/>
          <w:trHeight w:val="284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5E31D4" w:rsidRPr="001A54D1" w:rsidRDefault="00BE0263" w:rsidP="00567626">
            <w:pPr>
              <w:jc w:val="center"/>
              <w:rPr>
                <w:b/>
              </w:rPr>
            </w:pPr>
            <w:r w:rsidRPr="00D5496D">
              <w:rPr>
                <w:b/>
                <w:sz w:val="32"/>
              </w:rPr>
              <w:t>Мельник Светлана Сергеевна</w:t>
            </w:r>
          </w:p>
        </w:tc>
      </w:tr>
      <w:tr w:rsidR="005E31D4" w:rsidRPr="00B54EE2" w:rsidTr="000A35DC">
        <w:trPr>
          <w:cantSplit/>
        </w:trPr>
        <w:tc>
          <w:tcPr>
            <w:tcW w:w="10206" w:type="dxa"/>
          </w:tcPr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(Ф. И. О. арбитражного управляющего)</w:t>
                  </w:r>
                </w:p>
              </w:tc>
            </w:tr>
            <w:tr w:rsidR="000A35DC" w:rsidTr="004F685A">
              <w:trPr>
                <w:cantSplit/>
                <w:trHeight w:val="28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</w:tcPr>
                <w:p w:rsidR="000A35DC" w:rsidRPr="00D5496D" w:rsidRDefault="00D91C53" w:rsidP="00E901B6">
                  <w:pPr>
                    <w:jc w:val="center"/>
                  </w:pPr>
                  <w:r w:rsidRPr="00D91C53">
                    <w:rPr>
                      <w:noProof/>
                    </w:rPr>
                    <w:t>Стороженко Евгения Владимировна (дата рождения: 28.09.1972, место рождения: гор.Темрюк Краснодарского края, СНИЛС 065-830-522 66, ИНН 235204702192</w:t>
                  </w:r>
                </w:p>
              </w:tc>
            </w:tr>
            <w:tr w:rsidR="000A35DC" w:rsidRPr="003E6370" w:rsidTr="004F685A">
              <w:trPr>
                <w:cantSplit/>
                <w:trHeight w:val="252"/>
              </w:trPr>
              <w:tc>
                <w:tcPr>
                  <w:tcW w:w="10206" w:type="dxa"/>
                </w:tcPr>
                <w:p w:rsidR="000A35DC" w:rsidRPr="003E6370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(наименование должника, ИНН)</w:t>
                  </w:r>
                </w:p>
              </w:tc>
            </w:tr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0A35DC" w:rsidRPr="00971962" w:rsidTr="004F685A">
              <w:trPr>
                <w:cantSplit/>
                <w:trHeight w:val="28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  <w:vAlign w:val="bottom"/>
                </w:tcPr>
                <w:p w:rsidR="000A35DC" w:rsidRPr="00D5496D" w:rsidRDefault="00D13A2B" w:rsidP="004F685A">
                  <w:pPr>
                    <w:jc w:val="center"/>
                  </w:pPr>
                  <w:r w:rsidRPr="008A33D5">
                    <w:t xml:space="preserve">место жительства: </w:t>
                  </w:r>
                  <w:r w:rsidR="00D91C53" w:rsidRPr="00D91C53">
                    <w:t>353502, Краснодарский край, гор.</w:t>
                  </w:r>
                  <w:r w:rsidR="00D91C53">
                    <w:t xml:space="preserve"> </w:t>
                  </w:r>
                  <w:r w:rsidR="00D91C53" w:rsidRPr="00D91C53">
                    <w:t>Темрюк, ул. Черноморская д.6</w:t>
                  </w:r>
                </w:p>
              </w:tc>
            </w:tr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(адрес должника)</w:t>
                  </w:r>
                </w:p>
              </w:tc>
            </w:tr>
          </w:tbl>
          <w:p w:rsidR="005E31D4" w:rsidRPr="00B54EE2" w:rsidRDefault="000A35DC" w:rsidP="00567626">
            <w:pPr>
              <w:jc w:val="center"/>
              <w:rPr>
                <w:sz w:val="14"/>
                <w:szCs w:val="14"/>
              </w:rPr>
            </w:pPr>
            <w:r w:rsidRPr="00B54EE2">
              <w:rPr>
                <w:sz w:val="14"/>
                <w:szCs w:val="14"/>
              </w:rPr>
              <w:t xml:space="preserve"> </w:t>
            </w:r>
          </w:p>
        </w:tc>
      </w:tr>
    </w:tbl>
    <w:p w:rsidR="005E31D4" w:rsidRPr="00B54EE2" w:rsidRDefault="005E31D4" w:rsidP="00567626">
      <w:pPr>
        <w:ind w:firstLine="709"/>
        <w:jc w:val="both"/>
        <w:rPr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6732"/>
        <w:gridCol w:w="3420"/>
        <w:gridCol w:w="54"/>
      </w:tblGrid>
      <w:tr w:rsidR="00FE171B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FE171B" w:rsidRPr="00D5496D" w:rsidRDefault="00FE171B" w:rsidP="0056762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3420" w:type="dxa"/>
            <w:vAlign w:val="center"/>
          </w:tcPr>
          <w:p w:rsidR="00FE171B" w:rsidRPr="00B54EE2" w:rsidRDefault="00FE171B" w:rsidP="00F80EE2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E2">
              <w:rPr>
                <w:rFonts w:ascii="Times New Roman" w:hAnsi="Times New Roman" w:cs="Times New Roman"/>
                <w:sz w:val="24"/>
                <w:szCs w:val="24"/>
              </w:rPr>
              <w:t xml:space="preserve">Арбитражный суд </w:t>
            </w:r>
            <w:r w:rsidR="00F80EE2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</w:t>
            </w:r>
            <w:r>
              <w:rPr>
                <w:rFonts w:ascii="Times New Roman" w:hAnsi="Times New Roman" w:cs="Times New Roman"/>
                <w:noProof/>
                <w:sz w:val="24"/>
                <w:szCs w:val="22"/>
              </w:rPr>
              <w:t>края</w:t>
            </w:r>
          </w:p>
        </w:tc>
      </w:tr>
      <w:tr w:rsidR="00FE171B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FE171B" w:rsidRPr="00D5496D" w:rsidRDefault="00FE171B" w:rsidP="0056762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</w:tc>
        <w:tc>
          <w:tcPr>
            <w:tcW w:w="3420" w:type="dxa"/>
            <w:vAlign w:val="center"/>
          </w:tcPr>
          <w:p w:rsidR="00FE171B" w:rsidRPr="00D92196" w:rsidRDefault="00FE171B" w:rsidP="00013DD0">
            <w:pPr>
              <w:jc w:val="center"/>
            </w:pPr>
            <w:r>
              <w:t xml:space="preserve">№ </w:t>
            </w:r>
            <w:r w:rsidR="00D91C53" w:rsidRPr="00D91C53">
              <w:t>А32-59446/2023</w:t>
            </w:r>
          </w:p>
        </w:tc>
      </w:tr>
      <w:tr w:rsidR="00FE171B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FE171B" w:rsidRPr="00D5496D" w:rsidRDefault="00FE171B" w:rsidP="001408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Дата принятия судебного акта о признании должника банкротом и введении процедуры реализации имущества</w:t>
            </w:r>
          </w:p>
        </w:tc>
        <w:tc>
          <w:tcPr>
            <w:tcW w:w="3420" w:type="dxa"/>
            <w:vAlign w:val="center"/>
          </w:tcPr>
          <w:p w:rsidR="00FE171B" w:rsidRPr="00467406" w:rsidRDefault="00D91C53" w:rsidP="00013DD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53">
              <w:rPr>
                <w:rFonts w:ascii="Times New Roman" w:hAnsi="Times New Roman" w:cs="Times New Roman"/>
                <w:sz w:val="24"/>
              </w:rPr>
              <w:t xml:space="preserve">26.12.2023 </w:t>
            </w:r>
            <w:r w:rsidR="00FE171B" w:rsidRPr="00766089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FE171B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FE171B" w:rsidRPr="00D5496D" w:rsidRDefault="00FE171B" w:rsidP="001408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Дата назначения финансового управляющего</w:t>
            </w:r>
          </w:p>
        </w:tc>
        <w:tc>
          <w:tcPr>
            <w:tcW w:w="3420" w:type="dxa"/>
            <w:vAlign w:val="center"/>
          </w:tcPr>
          <w:p w:rsidR="00FE171B" w:rsidRPr="00467406" w:rsidRDefault="00D91C53" w:rsidP="00013DD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53">
              <w:rPr>
                <w:rFonts w:ascii="Times New Roman" w:hAnsi="Times New Roman" w:cs="Times New Roman"/>
                <w:sz w:val="24"/>
              </w:rPr>
              <w:t xml:space="preserve">26.12.2023 </w:t>
            </w:r>
            <w:r w:rsidR="00FE171B" w:rsidRPr="00766089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9F7A2A" w:rsidRPr="00B54EE2" w:rsidTr="00250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cantSplit/>
        </w:trPr>
        <w:tc>
          <w:tcPr>
            <w:tcW w:w="10206" w:type="dxa"/>
            <w:gridSpan w:val="3"/>
          </w:tcPr>
          <w:p w:rsidR="009F7A2A" w:rsidRPr="00B54EE2" w:rsidRDefault="009F7A2A" w:rsidP="00773E7A">
            <w:pPr>
              <w:jc w:val="center"/>
              <w:rPr>
                <w:sz w:val="14"/>
                <w:szCs w:val="14"/>
              </w:rPr>
            </w:pPr>
          </w:p>
        </w:tc>
      </w:tr>
    </w:tbl>
    <w:p w:rsidR="00D46720" w:rsidRPr="00111924" w:rsidRDefault="00D46720" w:rsidP="00E52009">
      <w:pPr>
        <w:spacing w:after="120"/>
        <w:jc w:val="center"/>
        <w:rPr>
          <w:b/>
          <w:bCs/>
          <w:sz w:val="16"/>
          <w:szCs w:val="16"/>
        </w:rPr>
      </w:pPr>
    </w:p>
    <w:p w:rsidR="005E31D4" w:rsidRPr="00D5496D" w:rsidRDefault="005E31D4" w:rsidP="00E52009">
      <w:pPr>
        <w:spacing w:after="120"/>
        <w:jc w:val="center"/>
        <w:rPr>
          <w:b/>
          <w:bCs/>
        </w:rPr>
      </w:pPr>
      <w:r w:rsidRPr="00D5496D">
        <w:rPr>
          <w:b/>
          <w:bCs/>
        </w:rPr>
        <w:t xml:space="preserve">РАЗДЕЛ </w:t>
      </w:r>
      <w:r w:rsidRPr="00D5496D">
        <w:rPr>
          <w:b/>
          <w:bCs/>
          <w:lang w:val="en-US"/>
        </w:rPr>
        <w:t>I</w:t>
      </w:r>
      <w:r w:rsidRPr="00D5496D">
        <w:rPr>
          <w:b/>
          <w:bCs/>
        </w:rPr>
        <w:t>. ОБЩИЕ ПОЛОЖЕНИЯ</w:t>
      </w:r>
    </w:p>
    <w:p w:rsidR="002E649E" w:rsidRPr="00D5496D" w:rsidRDefault="005E31D4" w:rsidP="00E52009">
      <w:pPr>
        <w:spacing w:after="120"/>
        <w:ind w:firstLine="709"/>
        <w:jc w:val="both"/>
      </w:pPr>
      <w:r w:rsidRPr="00D5496D">
        <w:t>1.1</w:t>
      </w:r>
      <w:r w:rsidR="00A530E8" w:rsidRPr="00D5496D">
        <w:t>.</w:t>
      </w:r>
      <w:r w:rsidRPr="00D5496D">
        <w:t xml:space="preserve"> </w:t>
      </w:r>
      <w:r w:rsidR="002E649E" w:rsidRPr="00D5496D">
        <w:rPr>
          <w:b/>
        </w:rPr>
        <w:t>Должник</w:t>
      </w:r>
      <w:r w:rsidR="002E649E" w:rsidRPr="00D5496D">
        <w:t xml:space="preserve"> – </w:t>
      </w:r>
      <w:bookmarkStart w:id="0" w:name="_Hlk190353685"/>
      <w:r w:rsidR="00D91C53" w:rsidRPr="00D91C53">
        <w:rPr>
          <w:b/>
          <w:noProof/>
          <w:szCs w:val="22"/>
        </w:rPr>
        <w:t xml:space="preserve">Стороженко Евгения Владимировна </w:t>
      </w:r>
      <w:bookmarkEnd w:id="0"/>
      <w:r w:rsidR="00D91C53" w:rsidRPr="00D91C53">
        <w:rPr>
          <w:noProof/>
          <w:szCs w:val="22"/>
        </w:rPr>
        <w:t>(дата рождения: 28.09.1972, место рождения: гор.Темрюк Краснодарского края, СНИЛС 065-830-522 66, ИНН 235204702192, регистрация по месту жительства: 353502, Краснодарский край, гор.Темрюк, ул. Черноморская д.6)</w:t>
      </w:r>
      <w:r w:rsidR="000A35DC" w:rsidRPr="00D5496D">
        <w:rPr>
          <w:bCs/>
        </w:rPr>
        <w:t xml:space="preserve">, </w:t>
      </w:r>
      <w:r w:rsidR="004B4B53" w:rsidRPr="00D5496D">
        <w:t>признан</w:t>
      </w:r>
      <w:r w:rsidR="007A7396">
        <w:t>а</w:t>
      </w:r>
      <w:r w:rsidR="004B4B53" w:rsidRPr="00D5496D">
        <w:t xml:space="preserve"> банкротом и в отношении не</w:t>
      </w:r>
      <w:r w:rsidR="004B4F62">
        <w:t>е</w:t>
      </w:r>
      <w:r w:rsidR="002E649E" w:rsidRPr="00D5496D">
        <w:t xml:space="preserve"> введена процедура реализация имущества гражданина.</w:t>
      </w:r>
      <w:r w:rsidR="00A27431">
        <w:t xml:space="preserve"> </w:t>
      </w:r>
    </w:p>
    <w:p w:rsidR="002E649E" w:rsidRPr="00D5496D" w:rsidRDefault="002E649E" w:rsidP="00E52009">
      <w:pPr>
        <w:spacing w:after="120"/>
        <w:ind w:firstLine="709"/>
        <w:jc w:val="both"/>
      </w:pPr>
      <w:r w:rsidRPr="00D5496D">
        <w:t xml:space="preserve">1.2. </w:t>
      </w:r>
      <w:r w:rsidR="009565A5" w:rsidRPr="00D5496D">
        <w:rPr>
          <w:b/>
        </w:rPr>
        <w:t>Организатор торгов</w:t>
      </w:r>
      <w:r w:rsidR="009565A5" w:rsidRPr="00D5496D">
        <w:t xml:space="preserve"> – Финансовый управляющий </w:t>
      </w:r>
      <w:r w:rsidR="001A1A41">
        <w:rPr>
          <w:noProof/>
          <w:szCs w:val="22"/>
        </w:rPr>
        <w:t>Стороженко Евгении Владимировны</w:t>
      </w:r>
      <w:r w:rsidR="0065667D" w:rsidRPr="0065667D">
        <w:rPr>
          <w:noProof/>
          <w:szCs w:val="22"/>
        </w:rPr>
        <w:t xml:space="preserve"> (дата рождения: 28.09.1972, место рождения: гор.Темрюк Краснодарского края, СНИЛС 065-830-522 66, ИНН 235204702192, регистрация по месту жительства: 353502, Краснодарский край, гор.Темрюк, ул. Черноморская д.6)</w:t>
      </w:r>
      <w:r w:rsidR="00FE171B">
        <w:rPr>
          <w:noProof/>
          <w:szCs w:val="22"/>
        </w:rPr>
        <w:t>,</w:t>
      </w:r>
      <w:r w:rsidR="00FE171B" w:rsidRPr="00D92196">
        <w:rPr>
          <w:sz w:val="28"/>
        </w:rPr>
        <w:t xml:space="preserve"> </w:t>
      </w:r>
      <w:r w:rsidR="007B283C" w:rsidRPr="00D5496D">
        <w:rPr>
          <w:b/>
          <w:noProof/>
        </w:rPr>
        <w:t>Мельник</w:t>
      </w:r>
      <w:r w:rsidR="007B283C" w:rsidRPr="00D5496D">
        <w:rPr>
          <w:noProof/>
        </w:rPr>
        <w:t xml:space="preserve"> </w:t>
      </w:r>
      <w:r w:rsidR="009565A5" w:rsidRPr="00D5496D">
        <w:rPr>
          <w:b/>
        </w:rPr>
        <w:t>Светлана Сергеевна</w:t>
      </w:r>
      <w:r w:rsidR="009565A5" w:rsidRPr="00D5496D">
        <w:t xml:space="preserve"> (ИНН </w:t>
      </w:r>
      <w:r w:rsidR="0013596C" w:rsidRPr="00D5496D">
        <w:t>250804135005</w:t>
      </w:r>
      <w:r w:rsidR="009565A5" w:rsidRPr="00D5496D">
        <w:t xml:space="preserve">, СНИЛС </w:t>
      </w:r>
      <w:r w:rsidR="0013596C" w:rsidRPr="00D5496D">
        <w:t>107-276-206 40</w:t>
      </w:r>
      <w:r w:rsidR="009565A5" w:rsidRPr="00D5496D">
        <w:t>)</w:t>
      </w:r>
      <w:r w:rsidR="0013596C" w:rsidRPr="00D5496D">
        <w:t xml:space="preserve"> - член Ассоциации</w:t>
      </w:r>
      <w:r w:rsidR="009565A5" w:rsidRPr="00D5496D">
        <w:t xml:space="preserve"> "ДМСО" (ОГРН 1032700295099, ИНН 2721099166, адрес: 680030, г. Хабаровск, пер. Доступный, д. 13, оф. 6).</w:t>
      </w:r>
    </w:p>
    <w:p w:rsidR="005E31D4" w:rsidRPr="00D5496D" w:rsidRDefault="002E649E" w:rsidP="00E52009">
      <w:pPr>
        <w:spacing w:after="120"/>
        <w:ind w:firstLine="709"/>
        <w:jc w:val="both"/>
      </w:pPr>
      <w:r w:rsidRPr="00D5496D">
        <w:t xml:space="preserve">1.3. </w:t>
      </w:r>
      <w:r w:rsidR="005E31D4" w:rsidRPr="00D5496D">
        <w:t xml:space="preserve">Настоящее Положение определяет порядок продажи имущества                                   </w:t>
      </w:r>
      <w:r w:rsidR="001A1A41">
        <w:rPr>
          <w:b/>
          <w:noProof/>
          <w:szCs w:val="22"/>
        </w:rPr>
        <w:t>Стороженко Евгении Владимировны</w:t>
      </w:r>
      <w:r w:rsidR="0065667D" w:rsidRPr="0065667D">
        <w:rPr>
          <w:b/>
          <w:noProof/>
          <w:szCs w:val="22"/>
        </w:rPr>
        <w:t xml:space="preserve"> </w:t>
      </w:r>
      <w:r w:rsidR="005E31D4" w:rsidRPr="00D5496D">
        <w:t xml:space="preserve">(Далее – Должник) в ходе проведения процедуры </w:t>
      </w:r>
      <w:r w:rsidR="00081A35" w:rsidRPr="00D5496D">
        <w:t>реализации имущества</w:t>
      </w:r>
      <w:r w:rsidR="005E31D4" w:rsidRPr="00D5496D">
        <w:t xml:space="preserve">. </w:t>
      </w:r>
      <w:r w:rsidR="00A27431">
        <w:t xml:space="preserve"> </w:t>
      </w:r>
    </w:p>
    <w:p w:rsidR="005E31D4" w:rsidRDefault="005E31D4" w:rsidP="00E52009">
      <w:pPr>
        <w:spacing w:after="120"/>
        <w:ind w:firstLine="709"/>
        <w:jc w:val="both"/>
        <w:rPr>
          <w:snapToGrid w:val="0"/>
          <w:color w:val="000000"/>
        </w:rPr>
      </w:pPr>
      <w:r w:rsidRPr="00D5496D">
        <w:t>1.</w:t>
      </w:r>
      <w:r w:rsidR="002E649E" w:rsidRPr="00D5496D">
        <w:t>4</w:t>
      </w:r>
      <w:r w:rsidR="00A530E8" w:rsidRPr="00D5496D">
        <w:t>.</w:t>
      </w:r>
      <w:r w:rsidRPr="00D5496D">
        <w:t xml:space="preserve"> Продажа имущества Должника </w:t>
      </w:r>
      <w:r w:rsidRPr="00D5496D">
        <w:rPr>
          <w:snapToGrid w:val="0"/>
          <w:color w:val="000000"/>
        </w:rPr>
        <w:t>осуществляется в соответствии с настоящим Положением, разработанным на основании ст.</w:t>
      </w:r>
      <w:r w:rsidR="00A27431">
        <w:rPr>
          <w:snapToGrid w:val="0"/>
          <w:color w:val="000000"/>
        </w:rPr>
        <w:t xml:space="preserve"> </w:t>
      </w:r>
      <w:r w:rsidRPr="00D5496D">
        <w:rPr>
          <w:snapToGrid w:val="0"/>
          <w:color w:val="000000"/>
        </w:rPr>
        <w:t>ст. 110, 111,</w:t>
      </w:r>
      <w:r w:rsidR="00111924" w:rsidRPr="00D5496D">
        <w:rPr>
          <w:snapToGrid w:val="0"/>
          <w:color w:val="000000"/>
        </w:rPr>
        <w:t xml:space="preserve"> 112,</w:t>
      </w:r>
      <w:r w:rsidRPr="00D5496D">
        <w:rPr>
          <w:snapToGrid w:val="0"/>
          <w:color w:val="000000"/>
        </w:rPr>
        <w:t xml:space="preserve"> 139 Федерального закона «О несостоятельности (банкротстве)» № 127-ФЗ </w:t>
      </w:r>
      <w:r w:rsidR="00111924" w:rsidRPr="00D5496D">
        <w:rPr>
          <w:snapToGrid w:val="0"/>
          <w:color w:val="000000"/>
        </w:rPr>
        <w:t>от 26.10.2002 г</w:t>
      </w:r>
      <w:r w:rsidRPr="00D5496D">
        <w:rPr>
          <w:snapToGrid w:val="0"/>
          <w:color w:val="000000"/>
        </w:rPr>
        <w:t>.</w:t>
      </w:r>
    </w:p>
    <w:p w:rsidR="00380B92" w:rsidRPr="00705F81" w:rsidRDefault="00380B92" w:rsidP="00705F81">
      <w:pPr>
        <w:ind w:firstLine="709"/>
        <w:jc w:val="both"/>
        <w:rPr>
          <w:snapToGrid w:val="0"/>
        </w:rPr>
      </w:pPr>
      <w:r w:rsidRPr="00705F81">
        <w:rPr>
          <w:snapToGrid w:val="0"/>
        </w:rPr>
        <w:t xml:space="preserve">1.5 </w:t>
      </w:r>
      <w:r w:rsidRPr="00705F81">
        <w:rPr>
          <w:b/>
          <w:snapToGrid w:val="0"/>
        </w:rPr>
        <w:t>Основанием реализаци</w:t>
      </w:r>
      <w:r w:rsidR="00F80EE2" w:rsidRPr="00705F81">
        <w:rPr>
          <w:b/>
          <w:snapToGrid w:val="0"/>
        </w:rPr>
        <w:t>и</w:t>
      </w:r>
      <w:r w:rsidRPr="00705F81">
        <w:rPr>
          <w:b/>
          <w:snapToGrid w:val="0"/>
        </w:rPr>
        <w:t xml:space="preserve"> имущества Должника является</w:t>
      </w:r>
      <w:r w:rsidRPr="00705F81">
        <w:rPr>
          <w:snapToGrid w:val="0"/>
        </w:rPr>
        <w:t xml:space="preserve"> – Определение Арбитражного суда Краснодарского края от 21.02.2025 г. по делу № А32-59446/2023, 37/561-Б/24-24-С о признании недей</w:t>
      </w:r>
      <w:r w:rsidR="00705F81" w:rsidRPr="00705F81">
        <w:rPr>
          <w:snapToGrid w:val="0"/>
        </w:rPr>
        <w:t>ствительной сделки</w:t>
      </w:r>
      <w:r w:rsidR="00705F81" w:rsidRPr="00705F81">
        <w:rPr>
          <w:shd w:val="clear" w:color="auto" w:fill="FFFFFF"/>
        </w:rPr>
        <w:t xml:space="preserve"> - договора дарения автотранспортного средства марки CHEVROLET LACETTI, 2011 г.в., государственный регистрационный знак У038ВО123 идентификационный номер XUUNF487JC0007938 от 15.09.2021 г., заключенный между Стороженко Евгенией Владимировной и Стороженко Валерией Витальевной, которым применены последствия недействительности сделки, в виде обязания Стороженко Валерии Витальевны возвратить в конкурсную массу должника - Стороженко Евгении Владимировны, автомобиль марки CHEVROLET LACETTI, 2011 г.в., государственный регистрационный знак У038ВО123 идентификационный номер XUUNF487JC0007938.</w:t>
      </w:r>
    </w:p>
    <w:p w:rsidR="003823F8" w:rsidRDefault="003823F8" w:rsidP="00380B92">
      <w:pPr>
        <w:ind w:firstLine="709"/>
        <w:jc w:val="both"/>
        <w:rPr>
          <w:snapToGrid w:val="0"/>
        </w:rPr>
      </w:pPr>
    </w:p>
    <w:p w:rsidR="005E31D4" w:rsidRPr="00D5496D" w:rsidRDefault="00E901B6" w:rsidP="00E52009">
      <w:pPr>
        <w:spacing w:after="120"/>
        <w:ind w:firstLine="709"/>
        <w:jc w:val="both"/>
        <w:rPr>
          <w:snapToGrid w:val="0"/>
        </w:rPr>
      </w:pPr>
      <w:r w:rsidRPr="00D5496D">
        <w:rPr>
          <w:snapToGrid w:val="0"/>
        </w:rPr>
        <w:t>1.</w:t>
      </w:r>
      <w:r w:rsidR="00380B92">
        <w:rPr>
          <w:snapToGrid w:val="0"/>
        </w:rPr>
        <w:t>6</w:t>
      </w:r>
      <w:r w:rsidRPr="00D5496D">
        <w:rPr>
          <w:snapToGrid w:val="0"/>
        </w:rPr>
        <w:t xml:space="preserve">. </w:t>
      </w:r>
      <w:r w:rsidR="005E31D4" w:rsidRPr="00D5496D">
        <w:rPr>
          <w:snapToGrid w:val="0"/>
        </w:rPr>
        <w:t>Реализация имущества Должника</w:t>
      </w:r>
      <w:r w:rsidR="00081A35" w:rsidRPr="00D5496D">
        <w:rPr>
          <w:snapToGrid w:val="0"/>
        </w:rPr>
        <w:t xml:space="preserve"> </w:t>
      </w:r>
      <w:r w:rsidR="005E31D4" w:rsidRPr="00D5496D">
        <w:rPr>
          <w:snapToGrid w:val="0"/>
        </w:rPr>
        <w:t>осуществляется на электронных торгах (Приложение №1).</w:t>
      </w:r>
    </w:p>
    <w:p w:rsidR="005E31D4" w:rsidRDefault="005E31D4" w:rsidP="00705F81">
      <w:pPr>
        <w:spacing w:after="120"/>
        <w:ind w:firstLine="709"/>
        <w:jc w:val="both"/>
      </w:pPr>
      <w:r w:rsidRPr="00705F81">
        <w:lastRenderedPageBreak/>
        <w:t>1.</w:t>
      </w:r>
      <w:r w:rsidR="00380B92" w:rsidRPr="00705F81">
        <w:t>7</w:t>
      </w:r>
      <w:r w:rsidR="00A530E8" w:rsidRPr="00705F81">
        <w:t>.</w:t>
      </w:r>
      <w:r w:rsidRPr="00705F81">
        <w:t xml:space="preserve"> Начальная цена продажи имущества Должника на электронных торгах определяется </w:t>
      </w:r>
      <w:r w:rsidR="00705F81" w:rsidRPr="00705F81">
        <w:t>на основании решения о включении имущества должника в конкурсную массу и проведении оценки имущества</w:t>
      </w:r>
      <w:r w:rsidRPr="00705F81">
        <w:t>.</w:t>
      </w:r>
    </w:p>
    <w:p w:rsidR="003823F8" w:rsidRPr="000304EA" w:rsidRDefault="003823F8" w:rsidP="00E52009">
      <w:pPr>
        <w:spacing w:after="120"/>
        <w:ind w:firstLine="709"/>
        <w:jc w:val="both"/>
      </w:pPr>
      <w:r w:rsidRPr="000304EA">
        <w:t>1.8</w:t>
      </w:r>
      <w:r w:rsidR="00380B92" w:rsidRPr="000304EA">
        <w:t xml:space="preserve">. </w:t>
      </w:r>
      <w:r w:rsidRPr="000304EA">
        <w:rPr>
          <w:b/>
        </w:rPr>
        <w:t>В случае, если собрание кредиторов, предусмотренное п. 1 ст. 213.26, не состоялось, финансовый управляющий реализует имущество на условиях предложенного им положения без</w:t>
      </w:r>
      <w:r w:rsidR="000304EA" w:rsidRPr="000304EA">
        <w:rPr>
          <w:b/>
        </w:rPr>
        <w:t xml:space="preserve"> повторного созыва собрания кредиторов, а также без</w:t>
      </w:r>
      <w:r w:rsidRPr="000304EA">
        <w:rPr>
          <w:b/>
        </w:rPr>
        <w:t xml:space="preserve"> дополнительного обращения в арбитражный суд.</w:t>
      </w:r>
      <w:r w:rsidRPr="000304EA">
        <w:t xml:space="preserve"> С разногласиями по данному вопросу могут обратиться только кредиторы, должник или иные заинтересованные лица, а не сам управляющий. В случае отсутствия в течение 2-х месяцев возражений относительно Положения о порядке, условиях и сроках реализации имущества Должника в редакции финансового управляющего и заявлений о разрешении разногласий по вопросу утверждения Положения, реализация имущества будет проводиться в соответствии с Положением в редакции финансового управляющего.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1.</w:t>
      </w:r>
      <w:r w:rsidR="003823F8">
        <w:t>9</w:t>
      </w:r>
      <w:r w:rsidR="00A530E8" w:rsidRPr="00D5496D">
        <w:t>.</w:t>
      </w:r>
      <w:r w:rsidRPr="00D5496D">
        <w:t xml:space="preserve"> Размер задатка для участия в электронных торгах устанавливается в размере 10% (десять процентов) от начальной цены продажи имущества Должника</w:t>
      </w:r>
      <w:r w:rsidR="00D47E6E" w:rsidRPr="00D5496D">
        <w:t>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1.</w:t>
      </w:r>
      <w:r w:rsidR="003823F8">
        <w:t>10</w:t>
      </w:r>
      <w:r w:rsidR="00A530E8" w:rsidRPr="00D5496D">
        <w:t>.</w:t>
      </w:r>
      <w:r w:rsidRPr="00D5496D">
        <w:t xml:space="preserve"> После утверждения настоящего Положения организатор торгов определяет дату проведения торгов и публикует информационное сообщение, не позднее чем за 30 дней до даты </w:t>
      </w:r>
      <w:r w:rsidR="00770800" w:rsidRPr="00D5496D">
        <w:t xml:space="preserve">проведения торгов </w:t>
      </w:r>
      <w:r w:rsidRPr="00D5496D">
        <w:t>в Едином Федеральном реестре сведений о банкротстве (</w:t>
      </w:r>
      <w:r w:rsidRPr="00D5496D">
        <w:rPr>
          <w:lang w:val="en-US"/>
        </w:rPr>
        <w:t>www</w:t>
      </w:r>
      <w:r w:rsidRPr="00D5496D">
        <w:t>.bankrot.fedresurs.ru).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1.</w:t>
      </w:r>
      <w:r w:rsidR="00380B92">
        <w:t>1</w:t>
      </w:r>
      <w:r w:rsidR="003823F8">
        <w:t>1</w:t>
      </w:r>
      <w:r w:rsidR="00A530E8" w:rsidRPr="00D5496D">
        <w:t>.</w:t>
      </w:r>
      <w:r w:rsidRPr="00D5496D">
        <w:t xml:space="preserve"> В случае возникновения в ходе </w:t>
      </w:r>
      <w:r w:rsidR="00081A35" w:rsidRPr="00D5496D">
        <w:t>процедуры банкротства</w:t>
      </w:r>
      <w:r w:rsidRPr="00D5496D">
        <w:t xml:space="preserve"> обстоятельств, в связи с которыми требуется внесение изменений в настоящее Положение соответствующих изменений, настоящее Положение применяется с учетом таких изменений.</w:t>
      </w:r>
    </w:p>
    <w:p w:rsidR="00D46720" w:rsidRPr="00D5496D" w:rsidRDefault="00D46720" w:rsidP="00E52009">
      <w:pPr>
        <w:spacing w:after="120"/>
        <w:ind w:firstLine="709"/>
        <w:jc w:val="center"/>
        <w:rPr>
          <w:b/>
          <w:bCs/>
        </w:rPr>
      </w:pPr>
    </w:p>
    <w:p w:rsidR="007773C2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 xml:space="preserve">РАЗДЕЛ </w:t>
      </w:r>
      <w:r w:rsidRPr="00D5496D">
        <w:rPr>
          <w:b/>
          <w:bCs/>
          <w:lang w:val="en-US"/>
        </w:rPr>
        <w:t>II</w:t>
      </w:r>
      <w:r w:rsidRPr="00D5496D">
        <w:rPr>
          <w:b/>
          <w:bCs/>
        </w:rPr>
        <w:t xml:space="preserve">. РЕАЛИЗАЦИЯ ИМУЩЕСТВА ПОСРЕДСТВОМ 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ЭЛЕКТРОННЫХ ТОРГОВ</w:t>
      </w:r>
    </w:p>
    <w:p w:rsidR="005E31D4" w:rsidRPr="00D5496D" w:rsidRDefault="005E31D4" w:rsidP="007773C2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1. Общие положения</w:t>
      </w:r>
    </w:p>
    <w:p w:rsidR="005E31D4" w:rsidRPr="00D5496D" w:rsidRDefault="005E31D4" w:rsidP="002E649E">
      <w:pPr>
        <w:pStyle w:val="3"/>
        <w:ind w:firstLine="709"/>
        <w:jc w:val="both"/>
        <w:rPr>
          <w:b w:val="0"/>
          <w:sz w:val="24"/>
          <w:szCs w:val="24"/>
        </w:rPr>
      </w:pPr>
      <w:r w:rsidRPr="00D5496D">
        <w:rPr>
          <w:b w:val="0"/>
          <w:sz w:val="24"/>
          <w:szCs w:val="24"/>
        </w:rPr>
        <w:t>2.1</w:t>
      </w:r>
      <w:r w:rsidR="00A530E8" w:rsidRPr="00D5496D">
        <w:rPr>
          <w:b w:val="0"/>
          <w:sz w:val="24"/>
          <w:szCs w:val="24"/>
        </w:rPr>
        <w:t>.</w:t>
      </w:r>
      <w:r w:rsidRPr="00D5496D">
        <w:rPr>
          <w:b w:val="0"/>
          <w:sz w:val="24"/>
          <w:szCs w:val="24"/>
        </w:rPr>
        <w:t xml:space="preserve"> </w:t>
      </w:r>
      <w:r w:rsidRPr="00D5496D">
        <w:rPr>
          <w:sz w:val="24"/>
          <w:szCs w:val="24"/>
        </w:rPr>
        <w:t xml:space="preserve">Оператором электронной площадки выступает ЭТП </w:t>
      </w:r>
      <w:r w:rsidR="0025028D" w:rsidRPr="00D5496D">
        <w:rPr>
          <w:sz w:val="24"/>
          <w:szCs w:val="24"/>
        </w:rPr>
        <w:t xml:space="preserve">ООО «Балтийская электронная площадка» </w:t>
      </w:r>
      <w:r w:rsidRPr="00D5496D">
        <w:rPr>
          <w:sz w:val="24"/>
          <w:szCs w:val="24"/>
        </w:rPr>
        <w:t>(</w:t>
      </w:r>
      <w:r w:rsidR="002E649E" w:rsidRPr="00D5496D">
        <w:rPr>
          <w:sz w:val="24"/>
          <w:szCs w:val="24"/>
        </w:rPr>
        <w:t>http://www.bepspb.ru</w:t>
      </w:r>
      <w:r w:rsidRPr="00D5496D">
        <w:rPr>
          <w:sz w:val="24"/>
          <w:szCs w:val="24"/>
        </w:rPr>
        <w:t>).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Оператор электронной площадки осуществляет следующие функции: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принимает заявки на участие в торгах;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принимает подписанный заявителем договор о задатке;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принимает подписанный заявителем проект договора купли-продажи;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</w:t>
      </w:r>
      <w:r w:rsidR="0065667D">
        <w:t xml:space="preserve"> </w:t>
      </w:r>
      <w:r w:rsidRPr="00D5496D">
        <w:t>формирует протокол об определении участников и направляет на утверждение организатору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- публикует в Едином Федеральном реестре сведений о банкротстве сведения о ходе проведения торгов, подписанный организатором торгов протокол об определении участников торгов, протокол об итогах проведения торгов;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осуществляет проведение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определяет победителя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2.2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 xml:space="preserve">Организатором торгов выступает </w:t>
      </w:r>
      <w:r w:rsidR="00081A35" w:rsidRPr="00D5496D">
        <w:rPr>
          <w:b/>
          <w:bCs/>
        </w:rPr>
        <w:t>финансовый</w:t>
      </w:r>
      <w:r w:rsidRPr="00D5496D">
        <w:rPr>
          <w:b/>
          <w:bCs/>
        </w:rPr>
        <w:t xml:space="preserve"> управляющий                                   </w:t>
      </w:r>
      <w:r w:rsidR="00BE0263" w:rsidRPr="00D5496D">
        <w:rPr>
          <w:b/>
          <w:bCs/>
        </w:rPr>
        <w:t>Мельник Светлана Сергеевна.</w:t>
      </w:r>
      <w:r w:rsidRPr="00D5496D">
        <w:t xml:space="preserve">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Организатор торгов</w:t>
      </w:r>
      <w:r w:rsidRPr="00D5496D">
        <w:rPr>
          <w:i/>
          <w:iCs/>
          <w:color w:val="FF0000"/>
        </w:rPr>
        <w:t xml:space="preserve"> </w:t>
      </w:r>
      <w:r w:rsidRPr="00D5496D">
        <w:t>осуществляет следующие функции: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опубликовывает сообщение о продаже имущества должника;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определяет размер, срок и условия внесения задатка претендентами;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lastRenderedPageBreak/>
        <w:t>- определяет участников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2.3</w:t>
      </w:r>
      <w:r w:rsidR="00A530E8" w:rsidRPr="00D5496D">
        <w:t>.</w:t>
      </w:r>
      <w:r w:rsidRPr="00D5496D">
        <w:t xml:space="preserve"> Для проведения торгов организатор торгов представляет оператору электронной площадки заявку на проведение торгов в форме электронного документа. Заявка подписывается электронной цифровой подписью. К заявке на проведение торгов прилагаются подписанный электронной цифровой подписью организатора торгов Договор о задатке (Приложение №2) и проект договора купли-продажи имущества                        Должника (Приложение №3).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Проект договора купли-продажи имущества Должника и подписанный электронной цифровой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2.4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Предмет торгов</w:t>
      </w:r>
      <w:r w:rsidRPr="00D5496D">
        <w:t xml:space="preserve"> – имущество Должника, указанное в Приложении №1 к настоящему Положению.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2.5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Торги проводятся в форме аукциона и являются открытыми по составу участников.</w:t>
      </w:r>
      <w:r w:rsidRPr="00D5496D">
        <w:t xml:space="preserve"> К участию в торгах допускаются все физические и юридические лица, которые в соответствии с законодательством Российской Федерации, могут быть признаны покупателями.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t xml:space="preserve"> 2.6. При продаже имущества используется </w:t>
      </w:r>
      <w:r w:rsidRPr="00D5496D">
        <w:rPr>
          <w:b/>
          <w:bCs/>
        </w:rPr>
        <w:t>открытая форма подачи предложений о цене.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rPr>
          <w:color w:val="000000"/>
        </w:rPr>
        <w:t>2.7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  <w:color w:val="000000"/>
        </w:rPr>
        <w:t>Начальная цена</w:t>
      </w:r>
      <w:r w:rsidRPr="00D5496D">
        <w:rPr>
          <w:color w:val="000000"/>
        </w:rPr>
        <w:t xml:space="preserve"> продажи имущества</w:t>
      </w:r>
      <w:r w:rsidR="001071BD" w:rsidRPr="00D5496D">
        <w:rPr>
          <w:color w:val="000000"/>
        </w:rPr>
        <w:t>,</w:t>
      </w:r>
      <w:r w:rsidRPr="00D5496D">
        <w:rPr>
          <w:color w:val="000000"/>
        </w:rPr>
        <w:t xml:space="preserve"> </w:t>
      </w:r>
      <w:r w:rsidR="001071BD" w:rsidRPr="00D5496D">
        <w:rPr>
          <w:color w:val="000000"/>
        </w:rPr>
        <w:t xml:space="preserve">выставляемого на реализацию, определены на основании </w:t>
      </w:r>
      <w:r w:rsidR="00C40BDE" w:rsidRPr="00D5496D">
        <w:rPr>
          <w:color w:val="000000"/>
        </w:rPr>
        <w:t>р</w:t>
      </w:r>
      <w:r w:rsidR="001071BD" w:rsidRPr="00D5496D">
        <w:rPr>
          <w:color w:val="000000"/>
        </w:rPr>
        <w:t>ешения о проведении оценки им</w:t>
      </w:r>
      <w:r w:rsidR="00122E4A" w:rsidRPr="00D5496D">
        <w:rPr>
          <w:color w:val="000000"/>
        </w:rPr>
        <w:t xml:space="preserve">ущества гражданина по делу № </w:t>
      </w:r>
      <w:r w:rsidR="0065667D" w:rsidRPr="0065667D">
        <w:rPr>
          <w:noProof/>
        </w:rPr>
        <w:t>А32-59446/2023</w:t>
      </w:r>
      <w:r w:rsidR="0065667D">
        <w:rPr>
          <w:noProof/>
        </w:rPr>
        <w:t xml:space="preserve"> </w:t>
      </w:r>
      <w:r w:rsidR="00122E4A" w:rsidRPr="00D5496D">
        <w:rPr>
          <w:color w:val="000000"/>
        </w:rPr>
        <w:t xml:space="preserve">составляет </w:t>
      </w:r>
      <w:r w:rsidR="0065667D">
        <w:rPr>
          <w:shd w:val="clear" w:color="auto" w:fill="FFFFFF"/>
        </w:rPr>
        <w:t>336</w:t>
      </w:r>
      <w:r w:rsidR="00FE171B">
        <w:rPr>
          <w:shd w:val="clear" w:color="auto" w:fill="FFFFFF"/>
        </w:rPr>
        <w:t xml:space="preserve"> 000</w:t>
      </w:r>
      <w:r w:rsidR="00D5496D" w:rsidRPr="00D5496D">
        <w:rPr>
          <w:shd w:val="clear" w:color="auto" w:fill="FFFFFF"/>
        </w:rPr>
        <w:t xml:space="preserve">,00 </w:t>
      </w:r>
      <w:r w:rsidR="00122E4A" w:rsidRPr="00D5496D">
        <w:rPr>
          <w:color w:val="000000"/>
        </w:rPr>
        <w:t>(</w:t>
      </w:r>
      <w:r w:rsidR="0065667D">
        <w:rPr>
          <w:color w:val="000000"/>
        </w:rPr>
        <w:t>триста тридцать шесть</w:t>
      </w:r>
      <w:r w:rsidR="00FE171B">
        <w:rPr>
          <w:color w:val="000000"/>
        </w:rPr>
        <w:t xml:space="preserve"> тысяч</w:t>
      </w:r>
      <w:r w:rsidR="000A35DC" w:rsidRPr="00D5496D">
        <w:rPr>
          <w:color w:val="000000"/>
        </w:rPr>
        <w:t>)</w:t>
      </w:r>
      <w:r w:rsidR="0014432D" w:rsidRPr="00D5496D">
        <w:rPr>
          <w:color w:val="000000"/>
        </w:rPr>
        <w:t xml:space="preserve"> </w:t>
      </w:r>
      <w:r w:rsidR="00FE171B">
        <w:rPr>
          <w:color w:val="000000"/>
        </w:rPr>
        <w:t xml:space="preserve">рублей </w:t>
      </w:r>
      <w:r w:rsidR="0014432D" w:rsidRPr="00D5496D">
        <w:rPr>
          <w:color w:val="000000"/>
        </w:rPr>
        <w:t>00 копеек.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2.8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 xml:space="preserve">«Шаг аукциона» </w:t>
      </w:r>
      <w:r w:rsidRPr="00D5496D">
        <w:t>- 5% от первоначальной цены продажи имущества Должника.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  <w:color w:val="000000"/>
        </w:rPr>
      </w:pPr>
      <w:r w:rsidRPr="00D5496D">
        <w:rPr>
          <w:color w:val="000000"/>
        </w:rPr>
        <w:t>2.9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  <w:color w:val="000000"/>
        </w:rPr>
        <w:t>Дата и место проведения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Торги проводятся на электронной торговой площадке в сети интернет в соответствии с п. 2.1 настоящего Положения.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Дата проведения торгов указывается в объявлении</w:t>
      </w:r>
      <w:r w:rsidR="001128AC" w:rsidRPr="00D5496D">
        <w:rPr>
          <w:color w:val="000000"/>
        </w:rPr>
        <w:t xml:space="preserve"> </w:t>
      </w:r>
      <w:r w:rsidRPr="00D5496D">
        <w:rPr>
          <w:color w:val="000000"/>
        </w:rPr>
        <w:t>в Едином Федеральном реестре сведений о банкротстве.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Объявление должно быть опубликовано не позднее чем за 30 дней до даты проведения торгов.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</w:rPr>
      </w:pPr>
      <w:r w:rsidRPr="00D5496D">
        <w:rPr>
          <w:b/>
        </w:rPr>
        <w:t>В сообщении о продаже имущества Должника должны содержаться: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об имуществе, его составе, характеристиках, описание имущества, порядок ознакомления с имуществом;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 форме проведения торгов и форме представления предложений о цене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 предложений);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 оформления участия в торгах, перечень представляемых участниками торгов документов и требования к их оформлению;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 - размер задатка, сроки и порядок внесения задатка, реквизиты расчетного счета, на который вносится задаток;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начальная цена продажи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величина повышения начальной цены продажи имущества ("шаг аукциона");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 и критерии выявления победителя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lastRenderedPageBreak/>
        <w:t>- дата, время и место подведения результатов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 и срок заключения договора купли-продажи имущества Должника;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сроки платежа, реквизиты расчетного счета, на который вносятся платеж;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об организаторе торгов, его почтовый адрес, адрес электронной почты, номер контактного телефона.</w:t>
      </w:r>
    </w:p>
    <w:p w:rsidR="005E31D4" w:rsidRPr="00D5496D" w:rsidRDefault="005E31D4" w:rsidP="00D46720">
      <w:pPr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2. Условия участия в электронных торгах,</w:t>
      </w:r>
    </w:p>
    <w:p w:rsidR="005E31D4" w:rsidRPr="00D5496D" w:rsidRDefault="005E31D4" w:rsidP="00D46720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порядок приема заявок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rPr>
          <w:color w:val="000000"/>
        </w:rPr>
        <w:t>2.10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t>Для участия в открытых торгах заявитель представляет оператору электронной площадки заявку на участие в открытых торгах и заверенные надлежащим образом документы.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Срок представления заявок на участие в открытых торгах должен составлять не менее чем двадцать пять рабочих дней со дня опубликования и размещения сообщения о проведении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rPr>
          <w:b/>
          <w:bCs/>
        </w:rPr>
        <w:t>Заявка на участие в открытых торгах юридического лица должна содержать: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б) фирменное наименование, сведения об организационно-правовой форме, о месте нахождения, почтовый адрес, номер контактного телефона, адрес электронной почты, идентификационный номер налогоплательщика;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б) сведения о наличии или об отсутствии заинтересованности заявителя по отношению к должнику, кредиторам, </w:t>
      </w:r>
      <w:r w:rsidR="0002506F" w:rsidRPr="00D5496D">
        <w:t xml:space="preserve">финансовому </w:t>
      </w:r>
      <w:r w:rsidRPr="00D5496D">
        <w:t>управляющему и о характере этой заинтересованности, а также саморегулируемой организации арбитражных управляющих, членом или руководителем которой является арбитражный</w:t>
      </w:r>
      <w:r w:rsidR="0002506F" w:rsidRPr="00D5496D">
        <w:t xml:space="preserve"> (финансовый)</w:t>
      </w:r>
      <w:r w:rsidRPr="00D5496D">
        <w:t xml:space="preserve"> управляющий.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rPr>
          <w:b/>
          <w:bCs/>
        </w:rPr>
        <w:t xml:space="preserve">К заявке юридического лица должны быть приложены следующие документы: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действительная на день представления заявки на участия в торгах выписка из Единого государственного реестра юридических лиц или засвидетельствованная в нотариальном порядке копия такой выписки;</w:t>
      </w:r>
    </w:p>
    <w:p w:rsidR="005E31D4" w:rsidRPr="00D5496D" w:rsidRDefault="0022319E" w:rsidP="00E52009">
      <w:pPr>
        <w:spacing w:after="120"/>
        <w:ind w:firstLine="709"/>
        <w:jc w:val="both"/>
      </w:pPr>
      <w:r w:rsidRPr="00D5496D">
        <w:t>б) копия</w:t>
      </w:r>
      <w:r w:rsidR="005E31D4" w:rsidRPr="00D5496D">
        <w:t xml:space="preserve">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в) копии документов, подтверждающих полномочия руководителя;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г) документ, подтверждающий внесение задатка на расчетный счет Должника.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rPr>
          <w:b/>
          <w:bCs/>
        </w:rPr>
        <w:t>Заявка на участие в открытых торгах физического лица должна содержать: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б) фамилию, имя, отчество, паспортные данные, сведения о месте жительства, номер контактного телефона, адрес электронной почты, идентификационный номер налогоплательщика;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lastRenderedPageBreak/>
        <w:t xml:space="preserve">в) сведения о наличии или об отсутствии заинтересованности заявителя по отношению к должнику, кредиторам, </w:t>
      </w:r>
      <w:r w:rsidR="0002506F" w:rsidRPr="00D5496D">
        <w:t>финансовому</w:t>
      </w:r>
      <w:r w:rsidRPr="00D5496D">
        <w:t xml:space="preserve"> управляющему и о характере этой заинтересованности, а также сведения о заявителе, саморегулируемой организации арбитражных управляющих, членом или руководителем которой является арбитражный</w:t>
      </w:r>
      <w:r w:rsidR="0002506F" w:rsidRPr="00D5496D">
        <w:t xml:space="preserve"> (финансовый)</w:t>
      </w:r>
      <w:r w:rsidRPr="00D5496D">
        <w:t xml:space="preserve"> управляющий.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rPr>
          <w:b/>
          <w:bCs/>
        </w:rPr>
        <w:t xml:space="preserve">К заявке физического лица должны быть приложены следующие документы: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документ, удостоверяющий личность;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б) документ, подтверждающий внесение задатка на расчетный счет должника.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2.11</w:t>
      </w:r>
      <w:r w:rsidR="00A530E8" w:rsidRPr="00D5496D">
        <w:t>.</w:t>
      </w:r>
      <w:r w:rsidRPr="00D5496D">
        <w:t xml:space="preserve"> 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2.12</w:t>
      </w:r>
      <w:r w:rsidR="00A530E8" w:rsidRPr="00D5496D">
        <w:t>.</w:t>
      </w:r>
      <w:r w:rsidRPr="00D5496D">
        <w:t xml:space="preserve"> 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"О несостоятельности (банкротстве)" и указанным в сообщении о проведении торгов. Заявители, допущенные к участию в торгах, признаются участниками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Протокол об определении участников торгов должен содержать перечень заявителей, допущенных к участию в торгах, а также перечень заявителей, которым отказано в допуске к участию в торгах с указанием фирменного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основание принятого решения об отказе в допуске заявителя к участию в торгах.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Решение об отказе в допуске заявителя к участию в торгах принимается в случае, если: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заявка на участие в торгах не соответствует требования, установленным настоящим Положением;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 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2.13</w:t>
      </w:r>
      <w:r w:rsidR="00A530E8" w:rsidRPr="00D5496D">
        <w:t>.</w:t>
      </w:r>
      <w:r w:rsidRPr="00D5496D">
        <w:t xml:space="preserve">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торгов.</w:t>
      </w:r>
    </w:p>
    <w:p w:rsidR="005E31D4" w:rsidRPr="00D5496D" w:rsidRDefault="005E31D4" w:rsidP="00FD2E13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3. Порядок проведения торгов</w:t>
      </w:r>
    </w:p>
    <w:p w:rsidR="005E31D4" w:rsidRPr="00D5496D" w:rsidRDefault="00BF0135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2</w:t>
      </w:r>
      <w:r w:rsidR="005E31D4" w:rsidRPr="00D5496D">
        <w:rPr>
          <w:color w:val="000000"/>
        </w:rPr>
        <w:t>.14</w:t>
      </w:r>
      <w:r w:rsidR="00A530E8" w:rsidRPr="00D5496D">
        <w:rPr>
          <w:color w:val="000000"/>
        </w:rPr>
        <w:t>.</w:t>
      </w:r>
      <w:r w:rsidR="005E31D4" w:rsidRPr="00D5496D">
        <w:rPr>
          <w:color w:val="000000"/>
        </w:rPr>
        <w:t xml:space="preserve"> 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:rsidR="005E31D4" w:rsidRPr="00D5496D" w:rsidRDefault="00BF0135" w:rsidP="00E52009">
      <w:pPr>
        <w:spacing w:after="120"/>
        <w:ind w:firstLine="709"/>
        <w:jc w:val="both"/>
      </w:pPr>
      <w:r w:rsidRPr="00D5496D">
        <w:rPr>
          <w:color w:val="000000"/>
        </w:rPr>
        <w:t>2</w:t>
      </w:r>
      <w:r w:rsidR="005E31D4" w:rsidRPr="00D5496D">
        <w:rPr>
          <w:color w:val="000000"/>
        </w:rPr>
        <w:t>.15</w:t>
      </w:r>
      <w:r w:rsidR="00A530E8" w:rsidRPr="00D5496D">
        <w:rPr>
          <w:color w:val="000000"/>
        </w:rPr>
        <w:t>.</w:t>
      </w:r>
      <w:r w:rsidR="005E31D4" w:rsidRPr="00D5496D">
        <w:rPr>
          <w:color w:val="000000"/>
        </w:rPr>
        <w:t xml:space="preserve"> </w:t>
      </w:r>
      <w:r w:rsidR="005E31D4" w:rsidRPr="00D5496D">
        <w:t>Оператор электронной площадки должен размещать на электронной площадке все представленные предложения о цене имущества Должника и время их поступления, а также время до истечения времени окончания представления таких предложений.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lastRenderedPageBreak/>
        <w:t>2.16</w:t>
      </w:r>
      <w:r w:rsidR="00A530E8" w:rsidRPr="00D5496D">
        <w:t>.</w:t>
      </w:r>
      <w:r w:rsidRPr="00D5496D">
        <w:t xml:space="preserve"> Победителем открытых торгов признается участник торгов, предложивший максимальную цену имущества Должника.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2.17</w:t>
      </w:r>
      <w:r w:rsidR="00A530E8" w:rsidRPr="00D5496D">
        <w:t>.</w:t>
      </w:r>
      <w:r w:rsidRPr="00D5496D">
        <w:t xml:space="preserve">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2.18</w:t>
      </w:r>
      <w:r w:rsidR="00A530E8" w:rsidRPr="00D5496D">
        <w:t>.</w:t>
      </w:r>
      <w:r w:rsidRPr="00D5496D">
        <w:t xml:space="preserve">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В протоколе о результатах проведения открытых торгов указываются: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а)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б) результаты рассмотрения предложений о цене имущества (предприятия) должника, представленных участниками торгов;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в) 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по сравнению с предложениями других участников торгов, за исключением предложения победителя открытых торгов (в случае использования закрытой формы представления предложений о цене предприятия), или участника торгов, который сделал предпоследнее предложение о цене в ходе торгов (в случае использования открытой формы представления предложений о цене);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г) наименование и место нахождения (для юридического лица), фамилия, имя, отчество и место жительства (для физического лица) победителя открытых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2.19</w:t>
      </w:r>
      <w:r w:rsidR="00A530E8" w:rsidRPr="00D5496D">
        <w:t>.</w:t>
      </w:r>
      <w:r w:rsidRPr="00D5496D">
        <w:t xml:space="preserve"> </w:t>
      </w:r>
      <w:r w:rsidR="009551FD" w:rsidRPr="00D5496D">
        <w:t>В</w:t>
      </w:r>
      <w:r w:rsidRPr="00D5496D">
        <w:t xml:space="preserve"> течение тридцати минут после размещения на электронной площадке протокола о результатах проведения открытых торгов оператор </w:t>
      </w:r>
      <w:r w:rsidR="0022319E" w:rsidRPr="00D5496D">
        <w:t>электронной площадки</w:t>
      </w:r>
      <w:r w:rsidRPr="00D5496D">
        <w:t xml:space="preserve"> направляет такой протокол в форме электронного документа всем участникам открытых торгов.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2.20</w:t>
      </w:r>
      <w:r w:rsidR="00A530E8" w:rsidRPr="00D5496D">
        <w:t>.</w:t>
      </w:r>
      <w:r w:rsidRPr="00D5496D">
        <w:t xml:space="preserve"> </w:t>
      </w:r>
      <w:r w:rsidR="009551FD" w:rsidRPr="00D5496D">
        <w:t>В</w:t>
      </w:r>
      <w:r w:rsidRPr="00D5496D">
        <w:t xml:space="preserve"> течение двух рабочих дней с даты подписания протокола о результатах проведения торгов организатор торгов направляет победителю торгов и </w:t>
      </w:r>
      <w:r w:rsidR="001128AC" w:rsidRPr="00D5496D">
        <w:t xml:space="preserve">арбитражному </w:t>
      </w:r>
      <w:r w:rsidRPr="00D5496D">
        <w:t>управляющему копии протокола.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4. Оформление договора купли-продажи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rPr>
          <w:color w:val="000000"/>
        </w:rPr>
        <w:t>2.21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9551FD" w:rsidRPr="00D5496D">
        <w:t>В</w:t>
      </w:r>
      <w:r w:rsidRPr="00D5496D">
        <w:t xml:space="preserve"> течение пяти дней с даты подписания протокола </w:t>
      </w:r>
      <w:r w:rsidR="003674D6" w:rsidRPr="00D5496D">
        <w:t xml:space="preserve">финансовый </w:t>
      </w:r>
      <w:r w:rsidRPr="00D5496D">
        <w:t xml:space="preserve">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 </w:t>
      </w:r>
      <w:r w:rsidR="00FD2E13" w:rsidRPr="00D5496D">
        <w:t>Должника</w:t>
      </w:r>
      <w:r w:rsidRPr="00D5496D">
        <w:t>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Обязательными условиями договора купли-продажи имущества Должника являются: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об имуществе, его составе, характеристиках, описание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цена продажи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порядок и срок передачи имущества покупателю;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иные предусмотренные законодательством Российской Федерации условия.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color w:val="000000"/>
        </w:rPr>
        <w:t>2.22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9551FD" w:rsidRPr="00D5496D">
        <w:rPr>
          <w:snapToGrid w:val="0"/>
          <w:color w:val="000000"/>
        </w:rPr>
        <w:t>В</w:t>
      </w:r>
      <w:r w:rsidRPr="00D5496D">
        <w:rPr>
          <w:snapToGrid w:val="0"/>
          <w:color w:val="000000"/>
        </w:rPr>
        <w:t xml:space="preserve"> случае отказа или уклонения победителя торгов от подписания договора в течение пяти дней с даты получения предложения, внесенный задаток ему не возвращается, и </w:t>
      </w:r>
      <w:r w:rsidR="001128AC" w:rsidRPr="00D5496D">
        <w:t>арбитражный</w:t>
      </w:r>
      <w:r w:rsidRPr="00D5496D">
        <w:rPr>
          <w:snapToGrid w:val="0"/>
          <w:color w:val="000000"/>
        </w:rPr>
        <w:t xml:space="preserve"> управляющий вправе предложить заключить договор купли-продажи имущества Должника участнику торгов, которым предложена наиболее высокая цена </w:t>
      </w:r>
      <w:r w:rsidRPr="00D5496D">
        <w:rPr>
          <w:snapToGrid w:val="0"/>
          <w:color w:val="000000"/>
        </w:rPr>
        <w:lastRenderedPageBreak/>
        <w:t>имущества по сравнению с ценой имущества, предложенной другими участниками торгов, за исключением победителя торгов.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2.23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="009551FD" w:rsidRPr="00D5496D">
        <w:rPr>
          <w:snapToGrid w:val="0"/>
          <w:color w:val="000000"/>
        </w:rPr>
        <w:t>В</w:t>
      </w:r>
      <w:r w:rsidRPr="00D5496D">
        <w:rPr>
          <w:snapToGrid w:val="0"/>
          <w:color w:val="000000"/>
        </w:rPr>
        <w:t xml:space="preserve"> течение пяти дней с даты подписания протокола о признании торгов несостоявшимися в виду того, что к участию в торгах был допущен только один </w:t>
      </w:r>
      <w:r w:rsidR="0022319E" w:rsidRPr="00D5496D">
        <w:rPr>
          <w:snapToGrid w:val="0"/>
          <w:color w:val="000000"/>
        </w:rPr>
        <w:t>участник, арбитражный</w:t>
      </w:r>
      <w:r w:rsidRPr="00D5496D">
        <w:rPr>
          <w:snapToGrid w:val="0"/>
          <w:color w:val="000000"/>
        </w:rPr>
        <w:t xml:space="preserve"> управляющий направляет указанному единственному участнику торгов предложение заключить договор купли-продажи с приложением проекта данного договора в соответствии с заявленной начальной ценой имущества Должника.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5. Расчеты</w:t>
      </w:r>
    </w:p>
    <w:p w:rsidR="005E31D4" w:rsidRPr="00D5496D" w:rsidRDefault="005E31D4" w:rsidP="00E52009">
      <w:pPr>
        <w:shd w:val="clear" w:color="auto" w:fill="FFFFFF"/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2.24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Покупатель должен уплатить денежные средства за приобретенное имущество </w:t>
      </w:r>
      <w:r w:rsidR="0022319E" w:rsidRPr="00D5496D">
        <w:rPr>
          <w:snapToGrid w:val="0"/>
          <w:color w:val="000000"/>
        </w:rPr>
        <w:t>Должника в</w:t>
      </w:r>
      <w:r w:rsidRPr="00D5496D">
        <w:rPr>
          <w:snapToGrid w:val="0"/>
          <w:color w:val="000000"/>
        </w:rPr>
        <w:t xml:space="preserve"> течение тридцати дней со дня подписания договора купли-продажи.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2.25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Pr="00D5496D">
        <w:rPr>
          <w:b/>
          <w:snapToGrid w:val="0"/>
          <w:color w:val="000000"/>
        </w:rPr>
        <w:t>Оплата производится путем перечисления денежных средств н</w:t>
      </w:r>
      <w:r w:rsidR="00BF0135" w:rsidRPr="00D5496D">
        <w:rPr>
          <w:b/>
          <w:snapToGrid w:val="0"/>
          <w:color w:val="000000"/>
        </w:rPr>
        <w:t>а банковский счет, указанный в</w:t>
      </w:r>
      <w:r w:rsidRPr="00D5496D">
        <w:rPr>
          <w:b/>
          <w:snapToGrid w:val="0"/>
          <w:color w:val="000000"/>
        </w:rPr>
        <w:t xml:space="preserve"> Договоре купли-продажи</w:t>
      </w:r>
      <w:r w:rsidRPr="00D5496D">
        <w:rPr>
          <w:snapToGrid w:val="0"/>
          <w:color w:val="000000"/>
        </w:rPr>
        <w:t xml:space="preserve">. Факт оплаты имущества в полном объеме, подтверждается выпиской (выписками) со счёта, квитанцией, иным документом - с отметкой банка о </w:t>
      </w:r>
      <w:r w:rsidR="0022319E" w:rsidRPr="00D5496D">
        <w:rPr>
          <w:snapToGrid w:val="0"/>
          <w:color w:val="000000"/>
        </w:rPr>
        <w:t>зачислении денежных</w:t>
      </w:r>
      <w:r w:rsidRPr="00D5496D">
        <w:rPr>
          <w:snapToGrid w:val="0"/>
          <w:color w:val="000000"/>
        </w:rPr>
        <w:t xml:space="preserve"> средств. Датой оплаты имущества считается дата зачисления денежных средств на банковский счет Должника.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2.26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Задаток, уплаченный Победителем торгов или единственным участником торгов, засчитывается в счет исполнения обязательства Покупателя по оплате </w:t>
      </w:r>
      <w:r w:rsidR="0022319E" w:rsidRPr="00D5496D">
        <w:rPr>
          <w:snapToGrid w:val="0"/>
          <w:color w:val="000000"/>
        </w:rPr>
        <w:t>приобретенного имущества</w:t>
      </w:r>
      <w:r w:rsidRPr="00D5496D">
        <w:rPr>
          <w:snapToGrid w:val="0"/>
          <w:color w:val="000000"/>
        </w:rPr>
        <w:t xml:space="preserve"> Должника. 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2.27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Право собственности на имущество переходит к Покупателю после полной оплаты за данное имущество. </w:t>
      </w:r>
      <w:r w:rsidR="0011071D" w:rsidRPr="00D5496D">
        <w:rPr>
          <w:snapToGrid w:val="0"/>
          <w:color w:val="000000"/>
        </w:rPr>
        <w:t>Расходы по регистрации перехода права собственности на проданное имущество несет Покупатель.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2.28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="009551FD" w:rsidRPr="00D5496D">
        <w:rPr>
          <w:snapToGrid w:val="0"/>
          <w:color w:val="000000"/>
        </w:rPr>
        <w:t>В</w:t>
      </w:r>
      <w:r w:rsidRPr="00D5496D">
        <w:rPr>
          <w:snapToGrid w:val="0"/>
          <w:color w:val="000000"/>
        </w:rPr>
        <w:t xml:space="preserve"> случае нарушения Победителем торгов или единственным участником торгов (Покупателем) сроков полной оплаты приобретаемого имущества Должника </w:t>
      </w:r>
      <w:r w:rsidR="001C5BA1" w:rsidRPr="00D5496D">
        <w:t xml:space="preserve">финансовый </w:t>
      </w:r>
      <w:r w:rsidRPr="00D5496D">
        <w:rPr>
          <w:snapToGrid w:val="0"/>
          <w:color w:val="000000"/>
        </w:rPr>
        <w:t xml:space="preserve">управляющий вправе отказаться от исполнения соответствующего </w:t>
      </w:r>
      <w:r w:rsidR="0022319E" w:rsidRPr="00D5496D">
        <w:rPr>
          <w:snapToGrid w:val="0"/>
          <w:color w:val="000000"/>
        </w:rPr>
        <w:t>договора купли</w:t>
      </w:r>
      <w:r w:rsidRPr="00D5496D">
        <w:rPr>
          <w:snapToGrid w:val="0"/>
          <w:color w:val="000000"/>
        </w:rPr>
        <w:t>-продажи и потребовать возмещения убытков.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center"/>
        <w:rPr>
          <w:b/>
          <w:bCs/>
          <w:snapToGrid w:val="0"/>
          <w:color w:val="000000"/>
        </w:rPr>
      </w:pPr>
      <w:r w:rsidRPr="00D5496D">
        <w:rPr>
          <w:b/>
          <w:bCs/>
          <w:snapToGrid w:val="0"/>
          <w:color w:val="000000"/>
        </w:rPr>
        <w:t>6. Проведение повторных электронных торгов, в случае признания торгов несостоявшимися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2.29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В случае если договор купли-продажи не был заключен ни с одним участником торгов либо не было подано ни одной заявки, организатор торгов принимает решение о признании торгов несостоявшимися.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2.30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При принятии решения о признании электронных торгов несостоявшимися организатор торгов принимает решение о проведении повторных торгов и об установлении начальной цены продажи имущества </w:t>
      </w:r>
      <w:r w:rsidR="00FD2E13" w:rsidRPr="00D5496D">
        <w:rPr>
          <w:snapToGrid w:val="0"/>
          <w:color w:val="000000"/>
        </w:rPr>
        <w:t>Должника</w:t>
      </w:r>
      <w:r w:rsidRPr="00D5496D">
        <w:rPr>
          <w:snapToGrid w:val="0"/>
          <w:color w:val="000000"/>
        </w:rPr>
        <w:t>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b/>
          <w:snapToGrid w:val="0"/>
          <w:color w:val="000000"/>
        </w:rPr>
      </w:pPr>
      <w:r w:rsidRPr="00D5496D">
        <w:rPr>
          <w:snapToGrid w:val="0"/>
          <w:color w:val="000000"/>
        </w:rPr>
        <w:t>2.31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Pr="00D5496D">
        <w:rPr>
          <w:b/>
          <w:snapToGrid w:val="0"/>
          <w:color w:val="000000"/>
        </w:rPr>
        <w:t xml:space="preserve">Начальная цена продажи имущества </w:t>
      </w:r>
      <w:r w:rsidR="00FD2E13" w:rsidRPr="00D5496D">
        <w:rPr>
          <w:b/>
          <w:snapToGrid w:val="0"/>
          <w:color w:val="000000"/>
        </w:rPr>
        <w:t>Должника</w:t>
      </w:r>
      <w:r w:rsidRPr="00D5496D">
        <w:rPr>
          <w:b/>
          <w:snapToGrid w:val="0"/>
          <w:color w:val="000000"/>
        </w:rPr>
        <w:t xml:space="preserve"> на повторных электронных торгах устанавливается на десять процентов ниже начальной цены продажи имущества</w:t>
      </w:r>
      <w:r w:rsidR="00FD2E13" w:rsidRPr="00D5496D">
        <w:rPr>
          <w:b/>
          <w:snapToGrid w:val="0"/>
          <w:color w:val="000000"/>
        </w:rPr>
        <w:t xml:space="preserve"> Должника</w:t>
      </w:r>
      <w:r w:rsidRPr="00D5496D">
        <w:rPr>
          <w:b/>
          <w:snapToGrid w:val="0"/>
          <w:color w:val="000000"/>
        </w:rPr>
        <w:t xml:space="preserve"> на первоначальных электронных торгах.</w:t>
      </w:r>
    </w:p>
    <w:p w:rsidR="005E31D4" w:rsidRPr="00D5496D" w:rsidRDefault="005E31D4" w:rsidP="00E52009">
      <w:pPr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2.32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 Повторные электронные торги проводятся в соответствии со ст.ст. 110, 111,</w:t>
      </w:r>
      <w:r w:rsidR="00111924" w:rsidRPr="00D5496D">
        <w:rPr>
          <w:snapToGrid w:val="0"/>
          <w:color w:val="000000"/>
        </w:rPr>
        <w:t xml:space="preserve"> 112,</w:t>
      </w:r>
      <w:r w:rsidRPr="00D5496D">
        <w:rPr>
          <w:snapToGrid w:val="0"/>
          <w:color w:val="000000"/>
        </w:rPr>
        <w:t xml:space="preserve"> 139 Федерального закона «О несостоятельности (банкротстве)» № 127-ФЗ </w:t>
      </w:r>
      <w:r w:rsidR="004F6212" w:rsidRPr="00D5496D">
        <w:rPr>
          <w:snapToGrid w:val="0"/>
          <w:color w:val="000000"/>
        </w:rPr>
        <w:t>от 26.10.2002 г</w:t>
      </w:r>
      <w:r w:rsidRPr="00D5496D">
        <w:rPr>
          <w:snapToGrid w:val="0"/>
          <w:color w:val="000000"/>
        </w:rPr>
        <w:t>.</w:t>
      </w:r>
      <w:r w:rsidR="004F6212" w:rsidRPr="00D5496D">
        <w:rPr>
          <w:snapToGrid w:val="0"/>
          <w:color w:val="000000"/>
        </w:rPr>
        <w:t xml:space="preserve">, </w:t>
      </w:r>
      <w:r w:rsidR="00A40EA5" w:rsidRPr="00D5496D">
        <w:rPr>
          <w:snapToGrid w:val="0"/>
          <w:color w:val="000000"/>
        </w:rPr>
        <w:t>а так же с учетом особенностей для данного вида торгов.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snapToGrid w:val="0"/>
          <w:color w:val="000000"/>
        </w:rPr>
      </w:pPr>
      <w:r w:rsidRPr="00D5496D">
        <w:rPr>
          <w:b/>
          <w:bCs/>
          <w:snapToGrid w:val="0"/>
          <w:color w:val="000000"/>
        </w:rPr>
        <w:t>7. Продажа имущества, подлежащего продаже на электронных торгах посредством публичного предложения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2.33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В случае если договор купли-продажи не был заключен ни с одним участником либо не было подано ни одной заявки на повторных электронных торгах, организатор торгов принимает решение о признании повторных электронных торгов несостоявшимися.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2.34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При принятии решения о признании повторных электронных торгов несостоявшимися, организатор торгов принимает решение о проведении электронных торгов посредством публичного предложения.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lastRenderedPageBreak/>
        <w:t>2.35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Начальная цена при продаже имущества на электронных торгах посредством публичного предложения </w:t>
      </w:r>
      <w:r w:rsidR="0022319E" w:rsidRPr="00D5496D">
        <w:rPr>
          <w:snapToGrid w:val="0"/>
          <w:color w:val="000000"/>
        </w:rPr>
        <w:t>устанавливается в</w:t>
      </w:r>
      <w:r w:rsidRPr="00D5496D">
        <w:rPr>
          <w:snapToGrid w:val="0"/>
          <w:color w:val="000000"/>
        </w:rPr>
        <w:t xml:space="preserve"> размере начальной цены, указанной в сообщении о продаже имущества должника на повторных электронных торгах.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2.36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A40EA5" w:rsidRPr="00D5496D">
        <w:rPr>
          <w:color w:val="000000"/>
        </w:rPr>
        <w:t>Электронные торги посредством публичного предложения проводятся в соответствии с п. 4 ст. 139, ст.110 ФЗ «О несостоятельности (банкротстве)» № 127-ФЗ от 26.10.2002 г., а так же с учетом особенностей для данного вида торгов.</w:t>
      </w:r>
    </w:p>
    <w:p w:rsidR="00A40EA5" w:rsidRPr="00D5496D" w:rsidRDefault="00A40EA5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b/>
          <w:bCs/>
          <w:color w:val="000000"/>
        </w:rPr>
      </w:pPr>
    </w:p>
    <w:p w:rsidR="001174A8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  <w:color w:val="000000"/>
        </w:rPr>
        <w:t xml:space="preserve">РАЗДЕЛ </w:t>
      </w:r>
      <w:r w:rsidRPr="00D5496D">
        <w:rPr>
          <w:b/>
          <w:bCs/>
          <w:color w:val="000000"/>
          <w:lang w:val="en-US"/>
        </w:rPr>
        <w:t>III</w:t>
      </w:r>
      <w:r w:rsidRPr="00D5496D">
        <w:rPr>
          <w:b/>
          <w:bCs/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</w:rPr>
        <w:t>РЕАЛИЗАЦИЯ ИМУЩЕСТВА</w:t>
      </w:r>
      <w:r w:rsidR="00122E4A" w:rsidRPr="00D5496D">
        <w:rPr>
          <w:b/>
          <w:bCs/>
        </w:rPr>
        <w:t xml:space="preserve"> </w:t>
      </w:r>
      <w:r w:rsidRPr="00D5496D">
        <w:rPr>
          <w:b/>
          <w:bCs/>
        </w:rPr>
        <w:t xml:space="preserve">ПОСРЕДСТВОМ 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ПУБЛИЧНОГО ПРЕДЛОЖЕНИЯ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1. Общие положения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rPr>
          <w:color w:val="000000"/>
        </w:rPr>
        <w:t>3.1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t xml:space="preserve">Общие положения по организации торгов посредством публичного предложения применяются в соответствии с п. 2.1-2.4 Раздела </w:t>
      </w:r>
      <w:r w:rsidRPr="00D5496D">
        <w:rPr>
          <w:lang w:val="en-US"/>
        </w:rPr>
        <w:t>II</w:t>
      </w:r>
      <w:r w:rsidRPr="00D5496D">
        <w:t xml:space="preserve"> настоящего Положения.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3.2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Торги проводятся в форме публичного предложения и являются открытыми по составу участников.</w:t>
      </w:r>
      <w:r w:rsidRPr="00D5496D">
        <w:t xml:space="preserve"> К участию в реализации имущества посредством публичного предложения допускаются все физические и юридические лица, которые в соответствии с законодательством Российской Федерации, могут быть признаны покупателями.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t xml:space="preserve"> </w:t>
      </w:r>
      <w:r w:rsidR="0022319E" w:rsidRPr="00D5496D">
        <w:t>3.3</w:t>
      </w:r>
      <w:r w:rsidR="00A530E8" w:rsidRPr="00D5496D">
        <w:t>.</w:t>
      </w:r>
      <w:r w:rsidR="0022319E" w:rsidRPr="00D5496D">
        <w:t xml:space="preserve"> При</w:t>
      </w:r>
      <w:r w:rsidRPr="00D5496D">
        <w:t xml:space="preserve"> продаже имущества используется </w:t>
      </w:r>
      <w:r w:rsidRPr="00D5496D">
        <w:rPr>
          <w:b/>
          <w:bCs/>
        </w:rPr>
        <w:t>открытая форма подачи предложений о цене.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3.4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Начальная цена</w:t>
      </w:r>
      <w:r w:rsidRPr="00D5496D">
        <w:t xml:space="preserve"> каждого Лота устанавливается в размере начальной цены, указанной в сообщении о продаже имущества должника на повторных торгах.</w:t>
      </w:r>
    </w:p>
    <w:p w:rsidR="005E31D4" w:rsidRPr="00D5496D" w:rsidRDefault="0022319E" w:rsidP="00E52009">
      <w:pPr>
        <w:spacing w:after="120"/>
        <w:ind w:firstLine="709"/>
        <w:jc w:val="both"/>
      </w:pPr>
      <w:r w:rsidRPr="00D5496D">
        <w:t>3</w:t>
      </w:r>
      <w:r w:rsidRPr="00D5496D">
        <w:rPr>
          <w:bCs/>
        </w:rPr>
        <w:t>.</w:t>
      </w:r>
      <w:r w:rsidRPr="00D5496D">
        <w:t>5</w:t>
      </w:r>
      <w:r w:rsidR="00A530E8" w:rsidRPr="00D5496D">
        <w:t>.</w:t>
      </w:r>
      <w:r w:rsidRPr="00D5496D">
        <w:rPr>
          <w:b/>
          <w:bCs/>
        </w:rPr>
        <w:t xml:space="preserve"> Величина</w:t>
      </w:r>
      <w:r w:rsidR="005E31D4" w:rsidRPr="00D5496D">
        <w:rPr>
          <w:b/>
          <w:bCs/>
        </w:rPr>
        <w:t xml:space="preserve"> снижения начальной цены продажи имущества должника </w:t>
      </w:r>
      <w:r w:rsidR="005E31D4" w:rsidRPr="00D5496D">
        <w:t xml:space="preserve">- 10% от установленной </w:t>
      </w:r>
      <w:r w:rsidRPr="00D5496D">
        <w:t>начальной цены</w:t>
      </w:r>
      <w:r w:rsidR="005E31D4" w:rsidRPr="00D5496D">
        <w:t xml:space="preserve"> продажи имущества Должника.</w:t>
      </w:r>
    </w:p>
    <w:p w:rsidR="005E31D4" w:rsidRPr="00D5496D" w:rsidRDefault="005E31D4" w:rsidP="00E52009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t>3.6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Снижение начальной цены продажи</w:t>
      </w:r>
      <w:r w:rsidRPr="00D5496D">
        <w:t xml:space="preserve"> при отсутствии заявки на участие в торгах, содержащей предложение о цене имущества должника, осуществляется каждые </w:t>
      </w:r>
      <w:r w:rsidR="001128AC" w:rsidRPr="00D5496D">
        <w:t>7</w:t>
      </w:r>
      <w:r w:rsidRPr="00D5496D">
        <w:t xml:space="preserve"> (семь) календарных дней со дня опубликования сообщения о проведении торгов посредством публичного предложения.</w:t>
      </w:r>
    </w:p>
    <w:p w:rsidR="005E31D4" w:rsidRPr="00D5496D" w:rsidRDefault="005E31D4" w:rsidP="00E52009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rPr>
          <w:rFonts w:eastAsia="Arial Unicode MS"/>
        </w:rPr>
        <w:t xml:space="preserve">Минимальная цена продажи, за которую может быть продано имущество, составляет 10 процентов </w:t>
      </w:r>
      <w:r w:rsidRPr="00D5496D">
        <w:t>от начальной цены продажи.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  <w:color w:val="000000"/>
        </w:rPr>
      </w:pPr>
      <w:r w:rsidRPr="00D5496D">
        <w:rPr>
          <w:color w:val="000000"/>
        </w:rPr>
        <w:t>3.7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  <w:color w:val="000000"/>
        </w:rPr>
        <w:t>Дата и место проведения торгов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 xml:space="preserve">Условия по дате и месту проведения торгов посредством публичного предложения применяются в соответствии с п.2.9 Раздела </w:t>
      </w:r>
      <w:r w:rsidRPr="00D5496D">
        <w:rPr>
          <w:lang w:val="en-US"/>
        </w:rPr>
        <w:t>II</w:t>
      </w:r>
      <w:r w:rsidRPr="00D5496D">
        <w:t xml:space="preserve"> настоящего Положения.</w:t>
      </w:r>
    </w:p>
    <w:p w:rsidR="005E31D4" w:rsidRPr="00D5496D" w:rsidRDefault="005E31D4" w:rsidP="004F6212">
      <w:pPr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2. Условия участия в торгах,</w:t>
      </w:r>
    </w:p>
    <w:p w:rsidR="005E31D4" w:rsidRPr="00D5496D" w:rsidRDefault="005E31D4" w:rsidP="004F6212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порядок приема заявок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3.8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A40EA5" w:rsidRPr="00D5496D">
        <w:rPr>
          <w:color w:val="000000"/>
        </w:rPr>
        <w:t>Требования к заявке на участие в торгах посредством публичного предложения и порядок ее подачи применяются в соответствии с Разделом II настоящего Положения.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3. Порядок продажи имущества посредством публичного предложения</w:t>
      </w:r>
    </w:p>
    <w:p w:rsidR="005E31D4" w:rsidRPr="00D5496D" w:rsidRDefault="005E31D4" w:rsidP="006B46C7">
      <w:pPr>
        <w:pStyle w:val="aa"/>
        <w:spacing w:after="120"/>
        <w:ind w:firstLine="709"/>
        <w:jc w:val="both"/>
        <w:rPr>
          <w:b/>
          <w:bCs/>
        </w:rPr>
      </w:pPr>
      <w:r w:rsidRPr="00D5496D">
        <w:t>3.9</w:t>
      </w:r>
      <w:r w:rsidR="00A530E8" w:rsidRPr="00D5496D">
        <w:t>.</w:t>
      </w:r>
      <w:r w:rsidRPr="00D5496D">
        <w:t xml:space="preserve"> </w:t>
      </w:r>
      <w:r w:rsidR="006D43B0" w:rsidRPr="00D5496D">
        <w:t>Порядок продажи имущества определяется в соответствии с Разделом II настоящего Положения с учетом особенностей, установленных данным разделом.</w:t>
      </w:r>
    </w:p>
    <w:p w:rsidR="005E31D4" w:rsidRPr="00D5496D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t>3.10</w:t>
      </w:r>
      <w:r w:rsidR="00A530E8" w:rsidRPr="00D5496D">
        <w:t>.</w:t>
      </w:r>
      <w:r w:rsidRPr="00D5496D">
        <w:t xml:space="preserve">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5E31D4" w:rsidRPr="00D5496D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t>3.11</w:t>
      </w:r>
      <w:r w:rsidR="00A530E8" w:rsidRPr="00D5496D">
        <w:t>.</w:t>
      </w:r>
      <w:r w:rsidRPr="00D5496D">
        <w:rPr>
          <w:b/>
          <w:bCs/>
        </w:rPr>
        <w:t xml:space="preserve"> </w:t>
      </w:r>
      <w:r w:rsidRPr="00D5496D">
        <w:t xml:space="preserve">В случае, если несколько участников торгов по продаже имущества должника посредством публичного предложения представили в установленный срок заявки, </w:t>
      </w:r>
      <w:r w:rsidRPr="00D5496D">
        <w:lastRenderedPageBreak/>
        <w:t>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5E31D4" w:rsidRPr="00D5496D" w:rsidRDefault="005E31D4" w:rsidP="006B46C7">
      <w:pPr>
        <w:autoSpaceDE w:val="0"/>
        <w:autoSpaceDN w:val="0"/>
        <w:adjustRightInd w:val="0"/>
        <w:spacing w:after="120"/>
        <w:ind w:firstLine="709"/>
        <w:jc w:val="both"/>
      </w:pPr>
      <w:r w:rsidRPr="00D5496D">
        <w:t>3.12</w:t>
      </w:r>
      <w:r w:rsidR="00A530E8" w:rsidRPr="00D5496D">
        <w:t>.</w:t>
      </w:r>
      <w:r w:rsidRPr="00D5496D">
        <w:t xml:space="preserve"> В случае, если несколько участников торгов по продаже имущества </w:t>
      </w:r>
      <w:r w:rsidR="003C37A9" w:rsidRPr="00D5496D">
        <w:t>д</w:t>
      </w:r>
      <w:r w:rsidRPr="00D5496D">
        <w:t xml:space="preserve">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</w:t>
      </w:r>
      <w:r w:rsidR="003C37A9" w:rsidRPr="00D5496D">
        <w:t xml:space="preserve">указанного </w:t>
      </w:r>
      <w:r w:rsidRPr="00D5496D">
        <w:t xml:space="preserve">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</w:t>
      </w:r>
      <w:r w:rsidR="003C37A9" w:rsidRPr="00D5496D">
        <w:t xml:space="preserve">данного </w:t>
      </w:r>
      <w:r w:rsidRPr="00D5496D">
        <w:t>имущества посредством публичного предложения.</w:t>
      </w:r>
    </w:p>
    <w:p w:rsidR="005E31D4" w:rsidRPr="00D5496D" w:rsidRDefault="005E31D4" w:rsidP="006B46C7">
      <w:pPr>
        <w:autoSpaceDE w:val="0"/>
        <w:autoSpaceDN w:val="0"/>
        <w:adjustRightInd w:val="0"/>
        <w:ind w:firstLine="709"/>
        <w:jc w:val="both"/>
      </w:pPr>
      <w:r w:rsidRPr="00D5496D">
        <w:t>3.13</w:t>
      </w:r>
      <w:r w:rsidR="00A530E8" w:rsidRPr="00D5496D">
        <w:t>.</w:t>
      </w:r>
      <w:r w:rsidRPr="00D5496D">
        <w:t xml:space="preserve">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5E31D4" w:rsidRPr="00D5496D" w:rsidRDefault="005E31D4" w:rsidP="006B46C7">
      <w:pPr>
        <w:tabs>
          <w:tab w:val="left" w:pos="1440"/>
        </w:tabs>
        <w:autoSpaceDE w:val="0"/>
        <w:autoSpaceDN w:val="0"/>
        <w:adjustRightInd w:val="0"/>
        <w:spacing w:after="120"/>
        <w:ind w:firstLine="709"/>
        <w:jc w:val="both"/>
      </w:pPr>
      <w:r w:rsidRPr="00D5496D">
        <w:t>3.14</w:t>
      </w:r>
      <w:r w:rsidR="00A530E8" w:rsidRPr="00D5496D">
        <w:t>.</w:t>
      </w:r>
      <w:r w:rsidRPr="00D5496D">
        <w:t xml:space="preserve"> По завершении торгов организатор торгов объявляет о продаже имущества, называет его продажную цену и победителя торгов.</w:t>
      </w:r>
    </w:p>
    <w:p w:rsidR="005E31D4" w:rsidRPr="00D5496D" w:rsidRDefault="005E31D4" w:rsidP="006B46C7">
      <w:pPr>
        <w:tabs>
          <w:tab w:val="left" w:pos="1440"/>
        </w:tabs>
        <w:autoSpaceDE w:val="0"/>
        <w:autoSpaceDN w:val="0"/>
        <w:adjustRightInd w:val="0"/>
        <w:spacing w:after="120"/>
        <w:ind w:firstLine="709"/>
        <w:jc w:val="both"/>
      </w:pPr>
      <w:r w:rsidRPr="00D5496D">
        <w:t>3.15</w:t>
      </w:r>
      <w:r w:rsidR="00A530E8" w:rsidRPr="00D5496D">
        <w:t>.</w:t>
      </w:r>
      <w:r w:rsidRPr="00D5496D">
        <w:t xml:space="preserve"> Цена имущества, предложенная победителем торгов, заносится в </w:t>
      </w:r>
      <w:r w:rsidR="003C37A9" w:rsidRPr="00D5496D">
        <w:rPr>
          <w:b/>
        </w:rPr>
        <w:t>протокол о результатах проведения торгов</w:t>
      </w:r>
      <w:r w:rsidRPr="00D5496D">
        <w:t>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4. Оформление договора купли-продажи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rPr>
          <w:color w:val="000000"/>
        </w:rPr>
        <w:t>3.16</w:t>
      </w:r>
      <w:r w:rsidR="00A530E8" w:rsidRPr="00D5496D">
        <w:rPr>
          <w:color w:val="000000"/>
        </w:rPr>
        <w:t xml:space="preserve">. </w:t>
      </w:r>
      <w:r w:rsidRPr="00D5496D">
        <w:rPr>
          <w:color w:val="000000"/>
        </w:rPr>
        <w:t xml:space="preserve">В течение пяти дней с даты подписания протокола </w:t>
      </w:r>
      <w:r w:rsidR="003C37A9" w:rsidRPr="00D5496D">
        <w:t xml:space="preserve">о результатах проведения торгов </w:t>
      </w:r>
      <w:r w:rsidR="001C5BA1" w:rsidRPr="00D5496D">
        <w:t xml:space="preserve">финансовый </w:t>
      </w:r>
      <w:r w:rsidRPr="00D5496D">
        <w:rPr>
          <w:color w:val="000000"/>
        </w:rPr>
        <w:t>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данного имущества.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Обязательными условиями договора купли-продажи имущества Должника являются: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сведения об имуществе, его составе, характеристиках, описание имущества;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- цена продажи имущества;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  <w:r w:rsidRPr="00D5496D">
        <w:t>- порядок и срок передачи имущества покупателю.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5. Расчеты</w:t>
      </w:r>
    </w:p>
    <w:p w:rsidR="005E31D4" w:rsidRPr="00D5496D" w:rsidRDefault="005E31D4" w:rsidP="00E52009">
      <w:pPr>
        <w:shd w:val="clear" w:color="auto" w:fill="FFFFFF"/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3.17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Покупатель должен уплатить денежные средства за приобретенное имущество </w:t>
      </w:r>
      <w:r w:rsidR="0022319E" w:rsidRPr="00D5496D">
        <w:rPr>
          <w:snapToGrid w:val="0"/>
          <w:color w:val="000000"/>
        </w:rPr>
        <w:t>Должника в</w:t>
      </w:r>
      <w:r w:rsidRPr="00D5496D">
        <w:rPr>
          <w:snapToGrid w:val="0"/>
          <w:color w:val="000000"/>
        </w:rPr>
        <w:t xml:space="preserve"> течение тридцати дней со дня подписания договора купли-продажи.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3.18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Оплата производится путем перечисления денежных средств на банковский счет, указанный в </w:t>
      </w:r>
      <w:r w:rsidR="00770800" w:rsidRPr="00D5496D">
        <w:rPr>
          <w:snapToGrid w:val="0"/>
          <w:color w:val="000000"/>
        </w:rPr>
        <w:t>сообщении о проведении торгов</w:t>
      </w:r>
      <w:r w:rsidRPr="00D5496D">
        <w:rPr>
          <w:snapToGrid w:val="0"/>
          <w:color w:val="000000"/>
        </w:rPr>
        <w:t xml:space="preserve">. Факт оплаты имущества в полном объеме, подтверждается выпиской (выписками) со счёта, квитанцией, иным документом - с отметкой банка о </w:t>
      </w:r>
      <w:r w:rsidR="0022319E" w:rsidRPr="00D5496D">
        <w:rPr>
          <w:snapToGrid w:val="0"/>
          <w:color w:val="000000"/>
        </w:rPr>
        <w:t>зачислении денежных</w:t>
      </w:r>
      <w:r w:rsidRPr="00D5496D">
        <w:rPr>
          <w:snapToGrid w:val="0"/>
          <w:color w:val="000000"/>
        </w:rPr>
        <w:t xml:space="preserve"> средств. Датой оплаты имущества считается дата зачисления денежных средств на банковский счет Должника.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3.19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Задаток, уплаченный Победителем торгов или единственным участником торгов, засчитывается в счет исполнения обязательства Покупателя по оплате </w:t>
      </w:r>
      <w:r w:rsidR="0022319E" w:rsidRPr="00D5496D">
        <w:rPr>
          <w:snapToGrid w:val="0"/>
          <w:color w:val="000000"/>
        </w:rPr>
        <w:t>приобретенного имущества</w:t>
      </w:r>
      <w:r w:rsidRPr="00D5496D">
        <w:rPr>
          <w:snapToGrid w:val="0"/>
          <w:color w:val="000000"/>
        </w:rPr>
        <w:t xml:space="preserve"> Должника. 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3.20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Право на имущество переходит к Покупателю после полной оплаты за данное имущество. </w:t>
      </w:r>
      <w:r w:rsidR="0011071D" w:rsidRPr="00D5496D">
        <w:rPr>
          <w:snapToGrid w:val="0"/>
          <w:color w:val="000000"/>
        </w:rPr>
        <w:t>Расходы по регистрации перехода права собственности на проданное имущество несет Покупатель.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3.21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В случае нарушения Победителем торгов или единственным участником торгов (Покупателем) сроков полной оплаты приобретенного имущества Должника</w:t>
      </w:r>
      <w:r w:rsidR="001C5BA1" w:rsidRPr="00D5496D">
        <w:rPr>
          <w:snapToGrid w:val="0"/>
          <w:color w:val="000000"/>
        </w:rPr>
        <w:t xml:space="preserve"> </w:t>
      </w:r>
      <w:r w:rsidR="00B45E88" w:rsidRPr="00D5496D">
        <w:rPr>
          <w:snapToGrid w:val="0"/>
          <w:color w:val="000000"/>
        </w:rPr>
        <w:t>финансовый управляющий</w:t>
      </w:r>
      <w:r w:rsidRPr="00D5496D">
        <w:rPr>
          <w:snapToGrid w:val="0"/>
          <w:color w:val="000000"/>
        </w:rPr>
        <w:t xml:space="preserve"> вправе отказаться от исполнения соответствующего </w:t>
      </w:r>
      <w:r w:rsidR="0022319E" w:rsidRPr="00D5496D">
        <w:rPr>
          <w:snapToGrid w:val="0"/>
          <w:color w:val="000000"/>
        </w:rPr>
        <w:t>договора купли</w:t>
      </w:r>
      <w:r w:rsidRPr="00D5496D">
        <w:rPr>
          <w:snapToGrid w:val="0"/>
          <w:color w:val="000000"/>
        </w:rPr>
        <w:t>-продажи и потребовать возмещения убытков.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</w:p>
    <w:p w:rsidR="001128AC" w:rsidRPr="00D5496D" w:rsidRDefault="001128AC" w:rsidP="001128AC">
      <w:pPr>
        <w:jc w:val="both"/>
        <w:rPr>
          <w:b/>
        </w:rPr>
      </w:pPr>
      <w:r w:rsidRPr="00D5496D">
        <w:rPr>
          <w:b/>
        </w:rPr>
        <w:t xml:space="preserve">Финансовый управляющий                   </w:t>
      </w:r>
      <w:r w:rsidR="009551FD" w:rsidRPr="00D5496D">
        <w:rPr>
          <w:b/>
        </w:rPr>
        <w:t xml:space="preserve">                        </w:t>
      </w:r>
      <w:r w:rsidRPr="00D5496D">
        <w:rPr>
          <w:b/>
        </w:rPr>
        <w:t xml:space="preserve"> __________________/</w:t>
      </w:r>
      <w:r w:rsidR="009551FD" w:rsidRPr="00D5496D">
        <w:rPr>
          <w:b/>
        </w:rPr>
        <w:t>С.С. Мельник</w:t>
      </w:r>
      <w:r w:rsidRPr="00D5496D">
        <w:rPr>
          <w:b/>
        </w:rPr>
        <w:t>/</w:t>
      </w:r>
    </w:p>
    <w:p w:rsidR="00027AF3" w:rsidRDefault="001A54D1" w:rsidP="001A54D1">
      <w:pPr>
        <w:jc w:val="right"/>
        <w:rPr>
          <w:b/>
          <w:sz w:val="18"/>
          <w:szCs w:val="18"/>
        </w:rPr>
      </w:pPr>
      <w:bookmarkStart w:id="1" w:name="_GoBack"/>
      <w:bookmarkEnd w:id="1"/>
      <w:r w:rsidRPr="00F945B5">
        <w:rPr>
          <w:b/>
          <w:sz w:val="18"/>
          <w:szCs w:val="18"/>
        </w:rPr>
        <w:lastRenderedPageBreak/>
        <w:t>Приложение №1</w:t>
      </w:r>
    </w:p>
    <w:p w:rsidR="00D5496D" w:rsidRPr="00027AF3" w:rsidRDefault="001A54D1" w:rsidP="00D5496D">
      <w:pPr>
        <w:jc w:val="right"/>
        <w:rPr>
          <w:b/>
          <w:sz w:val="18"/>
          <w:szCs w:val="18"/>
        </w:rPr>
      </w:pPr>
      <w:r w:rsidRPr="00F945B5">
        <w:rPr>
          <w:b/>
          <w:sz w:val="18"/>
          <w:szCs w:val="18"/>
        </w:rPr>
        <w:t xml:space="preserve"> к Положению о порядке, сроках и </w:t>
      </w:r>
      <w:r>
        <w:rPr>
          <w:b/>
          <w:sz w:val="18"/>
          <w:szCs w:val="18"/>
        </w:rPr>
        <w:t xml:space="preserve">условиях продажи имущества </w:t>
      </w:r>
      <w:r w:rsidR="00DD0E0E" w:rsidRPr="00DD0E0E">
        <w:rPr>
          <w:b/>
          <w:bCs/>
          <w:iCs/>
          <w:sz w:val="16"/>
          <w:szCs w:val="16"/>
        </w:rPr>
        <w:t>Стороженко Евгении Владимировны</w:t>
      </w:r>
    </w:p>
    <w:p w:rsidR="00CC59C8" w:rsidRDefault="00CC59C8" w:rsidP="001A54D1">
      <w:pPr>
        <w:jc w:val="right"/>
        <w:rPr>
          <w:b/>
          <w:sz w:val="18"/>
          <w:szCs w:val="18"/>
        </w:rPr>
      </w:pPr>
    </w:p>
    <w:p w:rsidR="000A35DC" w:rsidRPr="00A72D35" w:rsidRDefault="000A35DC" w:rsidP="001A54D1">
      <w:pPr>
        <w:jc w:val="right"/>
        <w:rPr>
          <w:b/>
        </w:rPr>
      </w:pPr>
    </w:p>
    <w:p w:rsidR="001A54D1" w:rsidRPr="00A72D35" w:rsidRDefault="00D5496D" w:rsidP="00D5496D">
      <w:pPr>
        <w:rPr>
          <w:b/>
        </w:rPr>
      </w:pPr>
      <w:r>
        <w:rPr>
          <w:b/>
        </w:rPr>
        <w:tab/>
      </w:r>
      <w:r w:rsidR="001A54D1" w:rsidRPr="00A72D35">
        <w:rPr>
          <w:b/>
        </w:rPr>
        <w:t>Имущество</w:t>
      </w:r>
      <w:r w:rsidR="00122E4A">
        <w:rPr>
          <w:b/>
        </w:rPr>
        <w:t xml:space="preserve"> </w:t>
      </w:r>
      <w:r w:rsidR="00DD0E0E" w:rsidRPr="00DD0E0E">
        <w:rPr>
          <w:b/>
          <w:bCs/>
          <w:iCs/>
          <w:szCs w:val="32"/>
        </w:rPr>
        <w:t>Стороженко Евгении Владимировны</w:t>
      </w:r>
      <w:r w:rsidR="001A54D1" w:rsidRPr="00A72D35">
        <w:rPr>
          <w:b/>
        </w:rPr>
        <w:t xml:space="preserve">, подлежащее реализации на электронных </w:t>
      </w:r>
      <w:r>
        <w:rPr>
          <w:b/>
        </w:rPr>
        <w:t>т</w:t>
      </w:r>
      <w:r w:rsidR="001A54D1" w:rsidRPr="00A72D35">
        <w:rPr>
          <w:b/>
        </w:rPr>
        <w:t>оргах</w:t>
      </w:r>
      <w:r>
        <w:rPr>
          <w:b/>
        </w:rPr>
        <w:t>:</w:t>
      </w:r>
    </w:p>
    <w:p w:rsidR="001A54D1" w:rsidRPr="00A72D35" w:rsidRDefault="001A54D1" w:rsidP="001A54D1">
      <w:pPr>
        <w:jc w:val="center"/>
        <w:rPr>
          <w:b/>
        </w:rPr>
      </w:pPr>
    </w:p>
    <w:p w:rsidR="001656F3" w:rsidRPr="00C85932" w:rsidRDefault="001A54D1" w:rsidP="00B45E88">
      <w:pPr>
        <w:pStyle w:val="20"/>
        <w:spacing w:before="0" w:after="0"/>
        <w:ind w:firstLine="743"/>
        <w:jc w:val="both"/>
        <w:rPr>
          <w:b/>
        </w:rPr>
      </w:pPr>
      <w:r w:rsidRPr="00E72060">
        <w:rPr>
          <w:b/>
        </w:rPr>
        <w:t>Лот №1</w:t>
      </w:r>
      <w:r w:rsidRPr="00E72060">
        <w:t xml:space="preserve"> </w:t>
      </w:r>
      <w:r w:rsidRPr="00D76178">
        <w:rPr>
          <w:b/>
        </w:rPr>
        <w:t xml:space="preserve">– </w:t>
      </w:r>
      <w:r w:rsidR="00FE171B" w:rsidRPr="00FE171B">
        <w:rPr>
          <w:b/>
          <w:shd w:val="clear" w:color="auto" w:fill="FFFFFF"/>
        </w:rPr>
        <w:t>автотранспортное средство</w:t>
      </w:r>
      <w:r w:rsidR="00FE171B">
        <w:rPr>
          <w:shd w:val="clear" w:color="auto" w:fill="FFFFFF"/>
        </w:rPr>
        <w:t xml:space="preserve">, легковой автомобиль, </w:t>
      </w:r>
      <w:r w:rsidR="00FE171B" w:rsidRPr="002D1A70">
        <w:rPr>
          <w:shd w:val="clear" w:color="auto" w:fill="FFFFFF"/>
        </w:rPr>
        <w:t xml:space="preserve"> </w:t>
      </w:r>
      <w:r w:rsidR="00B45E88" w:rsidRPr="00B45E88">
        <w:rPr>
          <w:shd w:val="clear" w:color="auto" w:fill="FFFFFF"/>
        </w:rPr>
        <w:t xml:space="preserve">марка: </w:t>
      </w:r>
      <w:r w:rsidR="00DD0E0E">
        <w:rPr>
          <w:shd w:val="clear" w:color="auto" w:fill="FFFFFF"/>
          <w:lang w:val="en-US"/>
        </w:rPr>
        <w:t>CHEVROLET</w:t>
      </w:r>
      <w:r w:rsidR="00DD0E0E">
        <w:rPr>
          <w:shd w:val="clear" w:color="auto" w:fill="FFFFFF"/>
        </w:rPr>
        <w:t xml:space="preserve">, </w:t>
      </w:r>
      <w:r w:rsidR="00B45E88" w:rsidRPr="00B45E88">
        <w:rPr>
          <w:shd w:val="clear" w:color="auto" w:fill="FFFFFF"/>
        </w:rPr>
        <w:t xml:space="preserve">модель: </w:t>
      </w:r>
      <w:r w:rsidR="000E02BF">
        <w:rPr>
          <w:shd w:val="clear" w:color="auto" w:fill="FFFFFF"/>
          <w:lang w:val="en-US"/>
        </w:rPr>
        <w:t>KLAN</w:t>
      </w:r>
      <w:r w:rsidR="000E02BF" w:rsidRPr="00DD0E0E">
        <w:rPr>
          <w:shd w:val="clear" w:color="auto" w:fill="FFFFFF"/>
        </w:rPr>
        <w:t xml:space="preserve"> (</w:t>
      </w:r>
      <w:r w:rsidR="000E02BF">
        <w:rPr>
          <w:shd w:val="clear" w:color="auto" w:fill="FFFFFF"/>
          <w:lang w:val="en-US"/>
        </w:rPr>
        <w:t>J</w:t>
      </w:r>
      <w:r w:rsidR="000E02BF" w:rsidRPr="00DD0E0E">
        <w:rPr>
          <w:shd w:val="clear" w:color="auto" w:fill="FFFFFF"/>
        </w:rPr>
        <w:t>200/</w:t>
      </w:r>
      <w:r w:rsidR="000E02BF">
        <w:rPr>
          <w:shd w:val="clear" w:color="auto" w:fill="FFFFFF"/>
          <w:lang w:val="en-US"/>
        </w:rPr>
        <w:t>Chevrolet</w:t>
      </w:r>
      <w:r w:rsidR="000E02BF" w:rsidRPr="00DD0E0E">
        <w:rPr>
          <w:shd w:val="clear" w:color="auto" w:fill="FFFFFF"/>
        </w:rPr>
        <w:t xml:space="preserve"> </w:t>
      </w:r>
      <w:r w:rsidR="000E02BF">
        <w:rPr>
          <w:shd w:val="clear" w:color="auto" w:fill="FFFFFF"/>
          <w:lang w:val="en-US"/>
        </w:rPr>
        <w:t>Lacetti</w:t>
      </w:r>
      <w:r w:rsidR="000E02BF" w:rsidRPr="00DD0E0E">
        <w:rPr>
          <w:shd w:val="clear" w:color="auto" w:fill="FFFFFF"/>
        </w:rPr>
        <w:t>)</w:t>
      </w:r>
      <w:r w:rsidR="00B45E88" w:rsidRPr="00B45E88">
        <w:rPr>
          <w:shd w:val="clear" w:color="auto" w:fill="FFFFFF"/>
        </w:rPr>
        <w:t>, год изготовления: 20</w:t>
      </w:r>
      <w:r w:rsidR="000E02BF">
        <w:rPr>
          <w:shd w:val="clear" w:color="auto" w:fill="FFFFFF"/>
        </w:rPr>
        <w:t xml:space="preserve">11 </w:t>
      </w:r>
      <w:r w:rsidR="00B45E88" w:rsidRPr="00B45E88">
        <w:rPr>
          <w:shd w:val="clear" w:color="auto" w:fill="FFFFFF"/>
        </w:rPr>
        <w:t xml:space="preserve">г.в., цвет: </w:t>
      </w:r>
      <w:r w:rsidR="000E02BF">
        <w:rPr>
          <w:shd w:val="clear" w:color="auto" w:fill="FFFFFF"/>
        </w:rPr>
        <w:t>Бежевый</w:t>
      </w:r>
      <w:r w:rsidR="00B45E88" w:rsidRPr="00B45E88">
        <w:rPr>
          <w:shd w:val="clear" w:color="auto" w:fill="FFFFFF"/>
        </w:rPr>
        <w:t xml:space="preserve">, государственный номер: </w:t>
      </w:r>
      <w:r w:rsidR="000E02BF">
        <w:rPr>
          <w:shd w:val="clear" w:color="auto" w:fill="FFFFFF"/>
        </w:rPr>
        <w:t>У038ВО123</w:t>
      </w:r>
      <w:r w:rsidR="00B45E88" w:rsidRPr="00B45E88">
        <w:rPr>
          <w:shd w:val="clear" w:color="auto" w:fill="FFFFFF"/>
        </w:rPr>
        <w:t xml:space="preserve">, изготовитель: </w:t>
      </w:r>
      <w:r w:rsidR="000E02BF">
        <w:rPr>
          <w:shd w:val="clear" w:color="auto" w:fill="FFFFFF"/>
        </w:rPr>
        <w:t>ЗАО «АВТОТОР-МЕНЕДЖМЕНТ» (Россия)</w:t>
      </w:r>
      <w:r w:rsidR="00B45E88" w:rsidRPr="00B45E88">
        <w:rPr>
          <w:shd w:val="clear" w:color="auto" w:fill="FFFFFF"/>
        </w:rPr>
        <w:t xml:space="preserve">, модель двигателя: </w:t>
      </w:r>
      <w:r w:rsidR="000E02BF">
        <w:rPr>
          <w:shd w:val="clear" w:color="auto" w:fill="FFFFFF"/>
          <w:lang w:val="en-US"/>
        </w:rPr>
        <w:t>F</w:t>
      </w:r>
      <w:r w:rsidR="000E02BF" w:rsidRPr="000E02BF">
        <w:rPr>
          <w:shd w:val="clear" w:color="auto" w:fill="FFFFFF"/>
        </w:rPr>
        <w:t>14</w:t>
      </w:r>
      <w:r w:rsidR="000E02BF">
        <w:rPr>
          <w:shd w:val="clear" w:color="auto" w:fill="FFFFFF"/>
          <w:lang w:val="en-US"/>
        </w:rPr>
        <w:t>D</w:t>
      </w:r>
      <w:r w:rsidR="000E02BF" w:rsidRPr="000E02BF">
        <w:rPr>
          <w:shd w:val="clear" w:color="auto" w:fill="FFFFFF"/>
        </w:rPr>
        <w:t>3 8447441</w:t>
      </w:r>
      <w:r w:rsidR="00B45E88" w:rsidRPr="00B45E88">
        <w:rPr>
          <w:shd w:val="clear" w:color="auto" w:fill="FFFFFF"/>
        </w:rPr>
        <w:t xml:space="preserve">, тип двигателя: Бензиновый, мощность двигателя, л. с. (кВт): </w:t>
      </w:r>
      <w:r w:rsidR="000E02BF" w:rsidRPr="000E02BF">
        <w:rPr>
          <w:shd w:val="clear" w:color="auto" w:fill="FFFFFF"/>
        </w:rPr>
        <w:t>95</w:t>
      </w:r>
      <w:r w:rsidR="00B45E88" w:rsidRPr="00B45E88">
        <w:rPr>
          <w:shd w:val="clear" w:color="auto" w:fill="FFFFFF"/>
        </w:rPr>
        <w:t>(</w:t>
      </w:r>
      <w:r w:rsidR="000E02BF" w:rsidRPr="000E02BF">
        <w:rPr>
          <w:shd w:val="clear" w:color="auto" w:fill="FFFFFF"/>
        </w:rPr>
        <w:t>7</w:t>
      </w:r>
      <w:r w:rsidR="00B45E88" w:rsidRPr="00B45E88">
        <w:rPr>
          <w:shd w:val="clear" w:color="auto" w:fill="FFFFFF"/>
        </w:rPr>
        <w:t xml:space="preserve">0), рабочий объем двигателя, куб. см: </w:t>
      </w:r>
      <w:r w:rsidR="000E02BF" w:rsidRPr="000E02BF">
        <w:rPr>
          <w:shd w:val="clear" w:color="auto" w:fill="FFFFFF"/>
        </w:rPr>
        <w:t>1399</w:t>
      </w:r>
      <w:r w:rsidR="00B45E88" w:rsidRPr="00B45E88">
        <w:rPr>
          <w:shd w:val="clear" w:color="auto" w:fill="FFFFFF"/>
        </w:rPr>
        <w:t xml:space="preserve">, кузов №: </w:t>
      </w:r>
      <w:r w:rsidR="000E02BF">
        <w:rPr>
          <w:shd w:val="clear" w:color="auto" w:fill="FFFFFF"/>
          <w:lang w:val="en-US"/>
        </w:rPr>
        <w:t>XUUNF</w:t>
      </w:r>
      <w:r w:rsidR="000E02BF" w:rsidRPr="000E02BF">
        <w:rPr>
          <w:shd w:val="clear" w:color="auto" w:fill="FFFFFF"/>
        </w:rPr>
        <w:t>487</w:t>
      </w:r>
      <w:r w:rsidR="000E02BF">
        <w:rPr>
          <w:shd w:val="clear" w:color="auto" w:fill="FFFFFF"/>
          <w:lang w:val="en-US"/>
        </w:rPr>
        <w:t>JC</w:t>
      </w:r>
      <w:r w:rsidR="000E02BF" w:rsidRPr="000E02BF">
        <w:rPr>
          <w:shd w:val="clear" w:color="auto" w:fill="FFFFFF"/>
        </w:rPr>
        <w:t>0007938</w:t>
      </w:r>
      <w:r w:rsidR="00B45E88" w:rsidRPr="00B45E88">
        <w:rPr>
          <w:shd w:val="clear" w:color="auto" w:fill="FFFFFF"/>
        </w:rPr>
        <w:t xml:space="preserve">, разрешенная максимальная масса: </w:t>
      </w:r>
      <w:r w:rsidR="000E02BF" w:rsidRPr="000E02BF">
        <w:rPr>
          <w:shd w:val="clear" w:color="auto" w:fill="FFFFFF"/>
        </w:rPr>
        <w:t>1645</w:t>
      </w:r>
      <w:r w:rsidR="00B45E88" w:rsidRPr="00B45E88">
        <w:rPr>
          <w:shd w:val="clear" w:color="auto" w:fill="FFFFFF"/>
        </w:rPr>
        <w:t xml:space="preserve"> кг, масса без нагрузки: </w:t>
      </w:r>
      <w:r w:rsidR="000E02BF" w:rsidRPr="000E02BF">
        <w:rPr>
          <w:shd w:val="clear" w:color="auto" w:fill="FFFFFF"/>
        </w:rPr>
        <w:t>1295</w:t>
      </w:r>
      <w:r w:rsidR="00B45E88" w:rsidRPr="00B45E88">
        <w:rPr>
          <w:shd w:val="clear" w:color="auto" w:fill="FFFFFF"/>
        </w:rPr>
        <w:t xml:space="preserve"> кг.</w:t>
      </w:r>
    </w:p>
    <w:p w:rsidR="001656F3" w:rsidRDefault="001656F3" w:rsidP="001A54D1">
      <w:pPr>
        <w:jc w:val="both"/>
        <w:rPr>
          <w:b/>
        </w:rPr>
      </w:pPr>
    </w:p>
    <w:p w:rsidR="00C85932" w:rsidRPr="00C85932" w:rsidRDefault="00C85932" w:rsidP="001A54D1">
      <w:pPr>
        <w:jc w:val="both"/>
        <w:rPr>
          <w:b/>
        </w:rPr>
      </w:pPr>
    </w:p>
    <w:p w:rsidR="001A54D1" w:rsidRPr="00C85932" w:rsidRDefault="001A54D1" w:rsidP="001A54D1">
      <w:pPr>
        <w:jc w:val="both"/>
        <w:rPr>
          <w:b/>
        </w:rPr>
      </w:pPr>
      <w:r w:rsidRPr="00C85932">
        <w:rPr>
          <w:b/>
        </w:rPr>
        <w:t>Финансовый управляющий                                           __________________/</w:t>
      </w:r>
      <w:r w:rsidR="00451894" w:rsidRPr="00C85932">
        <w:rPr>
          <w:b/>
        </w:rPr>
        <w:t>С.С. Мельник</w:t>
      </w:r>
      <w:r w:rsidRPr="00C85932">
        <w:rPr>
          <w:b/>
        </w:rPr>
        <w:t>/</w:t>
      </w:r>
    </w:p>
    <w:p w:rsidR="001A54D1" w:rsidRPr="00C85932" w:rsidRDefault="001A54D1" w:rsidP="001A54D1">
      <w:pPr>
        <w:rPr>
          <w:b/>
        </w:rPr>
      </w:pPr>
    </w:p>
    <w:p w:rsidR="001A54D1" w:rsidRPr="00FA2ADA" w:rsidRDefault="001A54D1" w:rsidP="001128AC">
      <w:pPr>
        <w:jc w:val="both"/>
        <w:rPr>
          <w:b/>
        </w:rPr>
      </w:pPr>
    </w:p>
    <w:p w:rsidR="005E31D4" w:rsidRPr="00E104C8" w:rsidRDefault="005E31D4" w:rsidP="001128AC">
      <w:pPr>
        <w:spacing w:after="120"/>
        <w:ind w:firstLine="709"/>
        <w:jc w:val="both"/>
        <w:rPr>
          <w:b/>
          <w:bCs/>
          <w:color w:val="000000"/>
        </w:rPr>
      </w:pPr>
    </w:p>
    <w:sectPr w:rsidR="005E31D4" w:rsidRPr="00E104C8" w:rsidSect="00111924">
      <w:footerReference w:type="default" r:id="rId7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8A6" w:rsidRDefault="006738A6">
      <w:r>
        <w:separator/>
      </w:r>
    </w:p>
  </w:endnote>
  <w:endnote w:type="continuationSeparator" w:id="0">
    <w:p w:rsidR="006738A6" w:rsidRDefault="0067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35" w:rsidRDefault="0022060D" w:rsidP="00F5259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1A3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1AF9">
      <w:rPr>
        <w:rStyle w:val="a7"/>
        <w:noProof/>
      </w:rPr>
      <w:t>9</w:t>
    </w:r>
    <w:r>
      <w:rPr>
        <w:rStyle w:val="a7"/>
      </w:rPr>
      <w:fldChar w:fldCharType="end"/>
    </w:r>
  </w:p>
  <w:p w:rsidR="00081A35" w:rsidRDefault="00081A35" w:rsidP="00B2701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8A6" w:rsidRDefault="006738A6">
      <w:r>
        <w:separator/>
      </w:r>
    </w:p>
  </w:footnote>
  <w:footnote w:type="continuationSeparator" w:id="0">
    <w:p w:rsidR="006738A6" w:rsidRDefault="0067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D7FB3"/>
    <w:multiLevelType w:val="multilevel"/>
    <w:tmpl w:val="A58A2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D647783"/>
    <w:multiLevelType w:val="multilevel"/>
    <w:tmpl w:val="1A8483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A5D23D0"/>
    <w:multiLevelType w:val="multilevel"/>
    <w:tmpl w:val="1A8483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886ABA"/>
    <w:multiLevelType w:val="multilevel"/>
    <w:tmpl w:val="10A26A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85C5EA3"/>
    <w:multiLevelType w:val="multilevel"/>
    <w:tmpl w:val="A8F2C7FA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6D4657B6"/>
    <w:multiLevelType w:val="multilevel"/>
    <w:tmpl w:val="33F49710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370"/>
    <w:rsid w:val="00003FD1"/>
    <w:rsid w:val="00005881"/>
    <w:rsid w:val="00007A79"/>
    <w:rsid w:val="000117A1"/>
    <w:rsid w:val="00013826"/>
    <w:rsid w:val="00016E3B"/>
    <w:rsid w:val="0002506F"/>
    <w:rsid w:val="00027AF3"/>
    <w:rsid w:val="000304EA"/>
    <w:rsid w:val="00042EDD"/>
    <w:rsid w:val="0004564E"/>
    <w:rsid w:val="000540C2"/>
    <w:rsid w:val="00066A66"/>
    <w:rsid w:val="0007552E"/>
    <w:rsid w:val="00076F58"/>
    <w:rsid w:val="00081A35"/>
    <w:rsid w:val="00081BFD"/>
    <w:rsid w:val="00082A1B"/>
    <w:rsid w:val="00090235"/>
    <w:rsid w:val="000A0587"/>
    <w:rsid w:val="000A1216"/>
    <w:rsid w:val="000A35DC"/>
    <w:rsid w:val="000A667D"/>
    <w:rsid w:val="000A6738"/>
    <w:rsid w:val="000B0635"/>
    <w:rsid w:val="000C3D8A"/>
    <w:rsid w:val="000E02BF"/>
    <w:rsid w:val="000E55E1"/>
    <w:rsid w:val="000F0CF5"/>
    <w:rsid w:val="000F5CA2"/>
    <w:rsid w:val="0010405F"/>
    <w:rsid w:val="00104E07"/>
    <w:rsid w:val="001071BD"/>
    <w:rsid w:val="0010795F"/>
    <w:rsid w:val="0011071D"/>
    <w:rsid w:val="00111924"/>
    <w:rsid w:val="001128AC"/>
    <w:rsid w:val="001165C9"/>
    <w:rsid w:val="00116F50"/>
    <w:rsid w:val="001174A8"/>
    <w:rsid w:val="00122B22"/>
    <w:rsid w:val="00122E4A"/>
    <w:rsid w:val="0013008F"/>
    <w:rsid w:val="001348CB"/>
    <w:rsid w:val="0013596C"/>
    <w:rsid w:val="0014083F"/>
    <w:rsid w:val="0014432D"/>
    <w:rsid w:val="00145647"/>
    <w:rsid w:val="00153FEC"/>
    <w:rsid w:val="00157369"/>
    <w:rsid w:val="0016155C"/>
    <w:rsid w:val="00163CB4"/>
    <w:rsid w:val="001656F3"/>
    <w:rsid w:val="001802B2"/>
    <w:rsid w:val="001847EF"/>
    <w:rsid w:val="00185C42"/>
    <w:rsid w:val="00197F7F"/>
    <w:rsid w:val="001A1A41"/>
    <w:rsid w:val="001A54D1"/>
    <w:rsid w:val="001A637A"/>
    <w:rsid w:val="001A7CB0"/>
    <w:rsid w:val="001B228B"/>
    <w:rsid w:val="001B2C25"/>
    <w:rsid w:val="001C1528"/>
    <w:rsid w:val="001C5BA1"/>
    <w:rsid w:val="001C5CA0"/>
    <w:rsid w:val="001D7222"/>
    <w:rsid w:val="001E1003"/>
    <w:rsid w:val="001F3DBE"/>
    <w:rsid w:val="0022060D"/>
    <w:rsid w:val="0022319E"/>
    <w:rsid w:val="002335E8"/>
    <w:rsid w:val="0023387F"/>
    <w:rsid w:val="0023397B"/>
    <w:rsid w:val="0025028D"/>
    <w:rsid w:val="002523D4"/>
    <w:rsid w:val="00264008"/>
    <w:rsid w:val="002718AC"/>
    <w:rsid w:val="002A0152"/>
    <w:rsid w:val="002C76AB"/>
    <w:rsid w:val="002E649E"/>
    <w:rsid w:val="002F0B04"/>
    <w:rsid w:val="002F2EEA"/>
    <w:rsid w:val="00306C03"/>
    <w:rsid w:val="00322C1E"/>
    <w:rsid w:val="0032311E"/>
    <w:rsid w:val="00336B3C"/>
    <w:rsid w:val="00356608"/>
    <w:rsid w:val="00366F6C"/>
    <w:rsid w:val="003674D6"/>
    <w:rsid w:val="00370B7E"/>
    <w:rsid w:val="003715B7"/>
    <w:rsid w:val="00376BD7"/>
    <w:rsid w:val="00380B92"/>
    <w:rsid w:val="00381EC0"/>
    <w:rsid w:val="003823F8"/>
    <w:rsid w:val="00387AA6"/>
    <w:rsid w:val="003910DE"/>
    <w:rsid w:val="00391B2C"/>
    <w:rsid w:val="00394C26"/>
    <w:rsid w:val="003B68D3"/>
    <w:rsid w:val="003C091F"/>
    <w:rsid w:val="003C37A9"/>
    <w:rsid w:val="003C3DF5"/>
    <w:rsid w:val="003D4C42"/>
    <w:rsid w:val="003D595A"/>
    <w:rsid w:val="003E6370"/>
    <w:rsid w:val="00401003"/>
    <w:rsid w:val="00401A63"/>
    <w:rsid w:val="004047B3"/>
    <w:rsid w:val="00444195"/>
    <w:rsid w:val="00451894"/>
    <w:rsid w:val="0047673D"/>
    <w:rsid w:val="004835BB"/>
    <w:rsid w:val="00493F6C"/>
    <w:rsid w:val="004A55A5"/>
    <w:rsid w:val="004B4B53"/>
    <w:rsid w:val="004B4F62"/>
    <w:rsid w:val="004D3732"/>
    <w:rsid w:val="004D7BBA"/>
    <w:rsid w:val="004F23A6"/>
    <w:rsid w:val="004F4441"/>
    <w:rsid w:val="004F4CA4"/>
    <w:rsid w:val="004F6212"/>
    <w:rsid w:val="004F71C7"/>
    <w:rsid w:val="005073EF"/>
    <w:rsid w:val="0051742B"/>
    <w:rsid w:val="00517ADE"/>
    <w:rsid w:val="00517ED5"/>
    <w:rsid w:val="005218DB"/>
    <w:rsid w:val="00534F8A"/>
    <w:rsid w:val="0055157E"/>
    <w:rsid w:val="005542BF"/>
    <w:rsid w:val="00567626"/>
    <w:rsid w:val="005A1F4E"/>
    <w:rsid w:val="005B0BDC"/>
    <w:rsid w:val="005D0271"/>
    <w:rsid w:val="005E31D4"/>
    <w:rsid w:val="005E4D0D"/>
    <w:rsid w:val="005E6EB8"/>
    <w:rsid w:val="005F0F89"/>
    <w:rsid w:val="005F51D8"/>
    <w:rsid w:val="006126DE"/>
    <w:rsid w:val="006202BE"/>
    <w:rsid w:val="00625585"/>
    <w:rsid w:val="00630E96"/>
    <w:rsid w:val="00633776"/>
    <w:rsid w:val="00633CFD"/>
    <w:rsid w:val="00635A60"/>
    <w:rsid w:val="00644E4C"/>
    <w:rsid w:val="0065667D"/>
    <w:rsid w:val="00661057"/>
    <w:rsid w:val="00670735"/>
    <w:rsid w:val="006738A6"/>
    <w:rsid w:val="006800C7"/>
    <w:rsid w:val="006874B3"/>
    <w:rsid w:val="0069381D"/>
    <w:rsid w:val="006A1A5F"/>
    <w:rsid w:val="006A2FE9"/>
    <w:rsid w:val="006B1ABB"/>
    <w:rsid w:val="006B46C7"/>
    <w:rsid w:val="006C3992"/>
    <w:rsid w:val="006C52E7"/>
    <w:rsid w:val="006C78AD"/>
    <w:rsid w:val="006D43B0"/>
    <w:rsid w:val="006D4550"/>
    <w:rsid w:val="006F5290"/>
    <w:rsid w:val="00705F81"/>
    <w:rsid w:val="00716EDD"/>
    <w:rsid w:val="00724580"/>
    <w:rsid w:val="00735907"/>
    <w:rsid w:val="00770800"/>
    <w:rsid w:val="007773C2"/>
    <w:rsid w:val="007873B2"/>
    <w:rsid w:val="007A7396"/>
    <w:rsid w:val="007B283C"/>
    <w:rsid w:val="007C1BCC"/>
    <w:rsid w:val="007C1C41"/>
    <w:rsid w:val="007C57D9"/>
    <w:rsid w:val="007D19B2"/>
    <w:rsid w:val="007E0B2B"/>
    <w:rsid w:val="007F19F6"/>
    <w:rsid w:val="008048EC"/>
    <w:rsid w:val="00811A7E"/>
    <w:rsid w:val="0082170D"/>
    <w:rsid w:val="008218BA"/>
    <w:rsid w:val="00826397"/>
    <w:rsid w:val="00835039"/>
    <w:rsid w:val="008418E6"/>
    <w:rsid w:val="00842968"/>
    <w:rsid w:val="00844393"/>
    <w:rsid w:val="00852A6A"/>
    <w:rsid w:val="00853944"/>
    <w:rsid w:val="008543D1"/>
    <w:rsid w:val="00860E6B"/>
    <w:rsid w:val="00862A5F"/>
    <w:rsid w:val="00864629"/>
    <w:rsid w:val="00884226"/>
    <w:rsid w:val="0088482E"/>
    <w:rsid w:val="0089275E"/>
    <w:rsid w:val="008A7882"/>
    <w:rsid w:val="008B3BA5"/>
    <w:rsid w:val="008B3C99"/>
    <w:rsid w:val="008E17CF"/>
    <w:rsid w:val="008E21DE"/>
    <w:rsid w:val="008E4F4F"/>
    <w:rsid w:val="008E679F"/>
    <w:rsid w:val="008F1B23"/>
    <w:rsid w:val="008F68DE"/>
    <w:rsid w:val="009014DC"/>
    <w:rsid w:val="009166EF"/>
    <w:rsid w:val="009178F0"/>
    <w:rsid w:val="00934D21"/>
    <w:rsid w:val="0094783A"/>
    <w:rsid w:val="009551FD"/>
    <w:rsid w:val="009565A5"/>
    <w:rsid w:val="0098027D"/>
    <w:rsid w:val="00980644"/>
    <w:rsid w:val="00996DF7"/>
    <w:rsid w:val="009975D1"/>
    <w:rsid w:val="009A47E3"/>
    <w:rsid w:val="009A7261"/>
    <w:rsid w:val="009B3E1B"/>
    <w:rsid w:val="009B597F"/>
    <w:rsid w:val="009C0441"/>
    <w:rsid w:val="009C0557"/>
    <w:rsid w:val="009C4ABB"/>
    <w:rsid w:val="009C63F7"/>
    <w:rsid w:val="009D2BBE"/>
    <w:rsid w:val="009D414F"/>
    <w:rsid w:val="009E1FD3"/>
    <w:rsid w:val="009E258E"/>
    <w:rsid w:val="009E298A"/>
    <w:rsid w:val="009F3067"/>
    <w:rsid w:val="009F3775"/>
    <w:rsid w:val="009F55F0"/>
    <w:rsid w:val="009F7A2A"/>
    <w:rsid w:val="00A021A0"/>
    <w:rsid w:val="00A021C1"/>
    <w:rsid w:val="00A02B5E"/>
    <w:rsid w:val="00A07507"/>
    <w:rsid w:val="00A07B96"/>
    <w:rsid w:val="00A21592"/>
    <w:rsid w:val="00A21C63"/>
    <w:rsid w:val="00A22479"/>
    <w:rsid w:val="00A27431"/>
    <w:rsid w:val="00A40EA5"/>
    <w:rsid w:val="00A52CC6"/>
    <w:rsid w:val="00A530E8"/>
    <w:rsid w:val="00A60CD3"/>
    <w:rsid w:val="00A6287D"/>
    <w:rsid w:val="00A74CAA"/>
    <w:rsid w:val="00A766C8"/>
    <w:rsid w:val="00A81D2A"/>
    <w:rsid w:val="00AA33FD"/>
    <w:rsid w:val="00AB07E6"/>
    <w:rsid w:val="00AB345E"/>
    <w:rsid w:val="00AC74FB"/>
    <w:rsid w:val="00AD078C"/>
    <w:rsid w:val="00B01843"/>
    <w:rsid w:val="00B05414"/>
    <w:rsid w:val="00B06F7C"/>
    <w:rsid w:val="00B159E0"/>
    <w:rsid w:val="00B17AEE"/>
    <w:rsid w:val="00B21761"/>
    <w:rsid w:val="00B22671"/>
    <w:rsid w:val="00B2701D"/>
    <w:rsid w:val="00B344E9"/>
    <w:rsid w:val="00B4349B"/>
    <w:rsid w:val="00B45E88"/>
    <w:rsid w:val="00B537BA"/>
    <w:rsid w:val="00B54EE2"/>
    <w:rsid w:val="00B61E70"/>
    <w:rsid w:val="00B8154F"/>
    <w:rsid w:val="00B83C23"/>
    <w:rsid w:val="00BA0E0A"/>
    <w:rsid w:val="00BB04D9"/>
    <w:rsid w:val="00BB33DB"/>
    <w:rsid w:val="00BC0EB8"/>
    <w:rsid w:val="00BC1A09"/>
    <w:rsid w:val="00BC436F"/>
    <w:rsid w:val="00BE0263"/>
    <w:rsid w:val="00BF0135"/>
    <w:rsid w:val="00BF1AF9"/>
    <w:rsid w:val="00BF3E1A"/>
    <w:rsid w:val="00BF3FD2"/>
    <w:rsid w:val="00BF75AB"/>
    <w:rsid w:val="00C100F9"/>
    <w:rsid w:val="00C17B63"/>
    <w:rsid w:val="00C40BDE"/>
    <w:rsid w:val="00C43590"/>
    <w:rsid w:val="00C455FD"/>
    <w:rsid w:val="00C46671"/>
    <w:rsid w:val="00C5201F"/>
    <w:rsid w:val="00C55D70"/>
    <w:rsid w:val="00C56020"/>
    <w:rsid w:val="00C70DE1"/>
    <w:rsid w:val="00C85932"/>
    <w:rsid w:val="00C90483"/>
    <w:rsid w:val="00C9160A"/>
    <w:rsid w:val="00CA1E86"/>
    <w:rsid w:val="00CA7634"/>
    <w:rsid w:val="00CC59C8"/>
    <w:rsid w:val="00CD0BEA"/>
    <w:rsid w:val="00CD6AF1"/>
    <w:rsid w:val="00CE0B4D"/>
    <w:rsid w:val="00CF071B"/>
    <w:rsid w:val="00D13A2B"/>
    <w:rsid w:val="00D144D5"/>
    <w:rsid w:val="00D241E6"/>
    <w:rsid w:val="00D3643F"/>
    <w:rsid w:val="00D3711A"/>
    <w:rsid w:val="00D43941"/>
    <w:rsid w:val="00D46720"/>
    <w:rsid w:val="00D47E6E"/>
    <w:rsid w:val="00D512B3"/>
    <w:rsid w:val="00D51A3D"/>
    <w:rsid w:val="00D5496D"/>
    <w:rsid w:val="00D553C3"/>
    <w:rsid w:val="00D629BC"/>
    <w:rsid w:val="00D76178"/>
    <w:rsid w:val="00D8059E"/>
    <w:rsid w:val="00D8288F"/>
    <w:rsid w:val="00D82A06"/>
    <w:rsid w:val="00D87A86"/>
    <w:rsid w:val="00D91C53"/>
    <w:rsid w:val="00D946A6"/>
    <w:rsid w:val="00DA6633"/>
    <w:rsid w:val="00DB2010"/>
    <w:rsid w:val="00DB3E88"/>
    <w:rsid w:val="00DC25BF"/>
    <w:rsid w:val="00DD0E0E"/>
    <w:rsid w:val="00DD2118"/>
    <w:rsid w:val="00DE4274"/>
    <w:rsid w:val="00DF3672"/>
    <w:rsid w:val="00DF7FD1"/>
    <w:rsid w:val="00E02DF3"/>
    <w:rsid w:val="00E06E38"/>
    <w:rsid w:val="00E104C8"/>
    <w:rsid w:val="00E16884"/>
    <w:rsid w:val="00E220A6"/>
    <w:rsid w:val="00E24E26"/>
    <w:rsid w:val="00E31D51"/>
    <w:rsid w:val="00E32626"/>
    <w:rsid w:val="00E3681D"/>
    <w:rsid w:val="00E43D85"/>
    <w:rsid w:val="00E44A7F"/>
    <w:rsid w:val="00E52009"/>
    <w:rsid w:val="00E5724C"/>
    <w:rsid w:val="00E70F6B"/>
    <w:rsid w:val="00E72060"/>
    <w:rsid w:val="00E7312A"/>
    <w:rsid w:val="00E802F8"/>
    <w:rsid w:val="00E81C27"/>
    <w:rsid w:val="00E823E7"/>
    <w:rsid w:val="00E901B6"/>
    <w:rsid w:val="00E97B68"/>
    <w:rsid w:val="00EA272D"/>
    <w:rsid w:val="00EC3CFF"/>
    <w:rsid w:val="00EC4D34"/>
    <w:rsid w:val="00EF0801"/>
    <w:rsid w:val="00EF1112"/>
    <w:rsid w:val="00EF2222"/>
    <w:rsid w:val="00EF3B0D"/>
    <w:rsid w:val="00EF4F3B"/>
    <w:rsid w:val="00EF51E4"/>
    <w:rsid w:val="00EF6914"/>
    <w:rsid w:val="00F07020"/>
    <w:rsid w:val="00F356B7"/>
    <w:rsid w:val="00F5259B"/>
    <w:rsid w:val="00F53C23"/>
    <w:rsid w:val="00F53DF6"/>
    <w:rsid w:val="00F54588"/>
    <w:rsid w:val="00F62FC5"/>
    <w:rsid w:val="00F80EE2"/>
    <w:rsid w:val="00F82C45"/>
    <w:rsid w:val="00F84A67"/>
    <w:rsid w:val="00F97476"/>
    <w:rsid w:val="00FB0060"/>
    <w:rsid w:val="00FB4F23"/>
    <w:rsid w:val="00FC4DFF"/>
    <w:rsid w:val="00FC6A1A"/>
    <w:rsid w:val="00FD2420"/>
    <w:rsid w:val="00FD2E13"/>
    <w:rsid w:val="00FD7855"/>
    <w:rsid w:val="00FE171B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BFE850-D5AF-48F4-B31D-F9252BC8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4F"/>
    <w:rPr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2502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uiPriority w:val="99"/>
    <w:rsid w:val="003E6370"/>
    <w:rPr>
      <w:rFonts w:ascii="Courier New" w:hAnsi="Courier New" w:cs="Courier New"/>
      <w:sz w:val="20"/>
      <w:szCs w:val="20"/>
    </w:rPr>
  </w:style>
  <w:style w:type="paragraph" w:customStyle="1" w:styleId="a3">
    <w:name w:val="Знак"/>
    <w:basedOn w:val="a"/>
    <w:uiPriority w:val="99"/>
    <w:rsid w:val="003E6370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rsid w:val="00DD2118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B27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B4F23"/>
    <w:rPr>
      <w:sz w:val="24"/>
      <w:szCs w:val="24"/>
    </w:rPr>
  </w:style>
  <w:style w:type="character" w:styleId="a7">
    <w:name w:val="page number"/>
    <w:basedOn w:val="a0"/>
    <w:uiPriority w:val="99"/>
    <w:rsid w:val="00B2701D"/>
  </w:style>
  <w:style w:type="paragraph" w:styleId="a8">
    <w:name w:val="Balloon Text"/>
    <w:basedOn w:val="a"/>
    <w:link w:val="a9"/>
    <w:uiPriority w:val="99"/>
    <w:semiHidden/>
    <w:rsid w:val="00B2701D"/>
    <w:rPr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B4F23"/>
    <w:rPr>
      <w:sz w:val="2"/>
      <w:szCs w:val="2"/>
    </w:rPr>
  </w:style>
  <w:style w:type="paragraph" w:styleId="aa">
    <w:name w:val="Body Text"/>
    <w:basedOn w:val="a"/>
    <w:link w:val="ab"/>
    <w:uiPriority w:val="99"/>
    <w:rsid w:val="009D414F"/>
  </w:style>
  <w:style w:type="character" w:customStyle="1" w:styleId="ab">
    <w:name w:val="Основной текст Знак"/>
    <w:link w:val="aa"/>
    <w:uiPriority w:val="99"/>
    <w:semiHidden/>
    <w:locked/>
    <w:rsid w:val="00FB4F23"/>
    <w:rPr>
      <w:sz w:val="24"/>
      <w:szCs w:val="24"/>
    </w:rPr>
  </w:style>
  <w:style w:type="paragraph" w:styleId="ac">
    <w:name w:val="Title"/>
    <w:basedOn w:val="a"/>
    <w:link w:val="ad"/>
    <w:uiPriority w:val="99"/>
    <w:qFormat/>
    <w:rsid w:val="009D414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FB4F23"/>
    <w:rPr>
      <w:rFonts w:ascii="Cambria" w:hAnsi="Cambria" w:cs="Cambria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rsid w:val="009D414F"/>
    <w:pPr>
      <w:autoSpaceDE w:val="0"/>
      <w:autoSpaceDN w:val="0"/>
      <w:adjustRightInd w:val="0"/>
      <w:ind w:firstLine="709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FB4F23"/>
    <w:rPr>
      <w:sz w:val="16"/>
      <w:szCs w:val="16"/>
    </w:rPr>
  </w:style>
  <w:style w:type="paragraph" w:customStyle="1" w:styleId="ConsPlusNormal">
    <w:name w:val="ConsPlusNormal"/>
    <w:uiPriority w:val="99"/>
    <w:rsid w:val="009D4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Текст1"/>
    <w:basedOn w:val="a"/>
    <w:uiPriority w:val="99"/>
    <w:rsid w:val="00567626"/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basedOn w:val="a0"/>
    <w:uiPriority w:val="99"/>
    <w:rsid w:val="00567626"/>
  </w:style>
  <w:style w:type="paragraph" w:customStyle="1" w:styleId="ae">
    <w:name w:val="Знак Знак Знак Знак"/>
    <w:basedOn w:val="a"/>
    <w:uiPriority w:val="99"/>
    <w:rsid w:val="001F3DBE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25028D"/>
    <w:rPr>
      <w:b/>
      <w:bCs/>
      <w:sz w:val="27"/>
      <w:szCs w:val="27"/>
    </w:rPr>
  </w:style>
  <w:style w:type="character" w:customStyle="1" w:styleId="2">
    <w:name w:val="Основной текст (2)_"/>
    <w:link w:val="20"/>
    <w:rsid w:val="00D76178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178"/>
    <w:pPr>
      <w:widowControl w:val="0"/>
      <w:shd w:val="clear" w:color="auto" w:fill="FFFFFF"/>
      <w:spacing w:before="180" w:after="300" w:line="0" w:lineRule="atLeas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4135</Words>
  <Characters>23575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27655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User</cp:lastModifiedBy>
  <cp:revision>58</cp:revision>
  <cp:lastPrinted>2026-02-13T04:56:00Z</cp:lastPrinted>
  <dcterms:created xsi:type="dcterms:W3CDTF">2018-06-19T04:14:00Z</dcterms:created>
  <dcterms:modified xsi:type="dcterms:W3CDTF">2026-02-13T04:58:00Z</dcterms:modified>
</cp:coreProperties>
</file>